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7C9" w:rsidRDefault="005A336B">
      <w:pPr>
        <w:pStyle w:val="Nagwek1"/>
        <w:spacing w:line="242" w:lineRule="auto"/>
        <w:ind w:right="3812" w:firstLine="0"/>
        <w:jc w:val="center"/>
        <w:rPr>
          <w:b w:val="0"/>
          <w:bCs w:val="0"/>
        </w:rPr>
      </w:pPr>
      <w:bookmarkStart w:id="0" w:name="_GoBack"/>
      <w:bookmarkEnd w:id="0"/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DE27C9" w:rsidRDefault="00DE27C9">
      <w:pPr>
        <w:sectPr w:rsidR="00DE27C9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DE27C9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DE27C9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DE27C9" w:rsidRDefault="005A336B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96"/>
              <w:ind w:left="4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Praktyczne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nauczanie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kliniczne: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Choroby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wewnętrzne</w:t>
            </w:r>
          </w:p>
        </w:tc>
      </w:tr>
      <w:tr w:rsidR="00DE27C9" w:rsidRPr="00DE62D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91"/>
              <w:ind w:left="109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lang w:val="en-US"/>
              </w:rPr>
              <w:t>0912/URad/WNMiNoZ/ST-NST/H1-01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DE27C9">
            <w:pPr>
              <w:rPr>
                <w:lang w:val="en-US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96"/>
              <w:ind w:left="1173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Practical</w:t>
            </w:r>
            <w:r>
              <w:rPr>
                <w:rFonts w:ascii="Times New Roman" w:eastAsia="Calibri" w:hAnsi="Times New Roman"/>
                <w:b/>
                <w:i/>
                <w:spacing w:val="6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 xml:space="preserve">clinical 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learning:</w:t>
            </w:r>
            <w:r>
              <w:rPr>
                <w:rFonts w:ascii="Times New Roman" w:eastAsia="Calibri" w:hAnsi="Times New Roman"/>
                <w:b/>
                <w:i/>
                <w:spacing w:val="3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Internal</w:t>
            </w:r>
            <w:r>
              <w:rPr>
                <w:rFonts w:ascii="Times New Roman" w:eastAsia="Calibri" w:hAnsi="Times New Roman"/>
                <w:b/>
                <w:i/>
                <w:spacing w:val="7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>diseases</w:t>
            </w:r>
          </w:p>
        </w:tc>
      </w:tr>
      <w:tr w:rsidR="00DE27C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05"/>
              <w:ind w:left="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00"/>
              <w:ind w:left="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DE27C9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4D74A7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DE27C9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DE27C9">
            <w:pPr>
              <w:rPr>
                <w:rFonts w:ascii="Calibri" w:eastAsia="Calibri" w:hAnsi="Calibri"/>
              </w:rPr>
            </w:pPr>
          </w:p>
        </w:tc>
      </w:tr>
      <w:tr w:rsidR="00DE27C9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DE27C9" w:rsidRDefault="00DE27C9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DE27C9" w:rsidRDefault="005A336B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DE27C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DE27C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DE27C9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DE27C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XI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zimowy,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XII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letni</w:t>
            </w:r>
          </w:p>
        </w:tc>
      </w:tr>
      <w:tr w:rsidR="00DE27C9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DE27C9">
            <w:pPr>
              <w:rPr>
                <w:rFonts w:ascii="Calibri" w:eastAsia="Calibri" w:hAnsi="Calibri"/>
              </w:rPr>
            </w:pPr>
          </w:p>
        </w:tc>
      </w:tr>
      <w:tr w:rsidR="00DE27C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05"/>
              <w:ind w:left="185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H: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nauczanie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</w:p>
        </w:tc>
      </w:tr>
      <w:tr w:rsidR="00DE27C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00"/>
              <w:ind w:left="232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H1: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obowiązkowe</w:t>
            </w:r>
          </w:p>
        </w:tc>
      </w:tr>
      <w:tr w:rsidR="00DE27C9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DE27C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DE27C9" w:rsidRDefault="005A336B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DE27C9" w:rsidTr="00DE62D7">
        <w:trPr>
          <w:trHeight w:hRule="exact" w:val="103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DE27C9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05"/>
              <w:ind w:left="23"/>
              <w:rPr>
                <w:rFonts w:ascii="Times New Roman" w:eastAsia="Calibri" w:hAnsi="Times New Roman"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kliniczne</w:t>
            </w:r>
          </w:p>
          <w:p w:rsidR="00DE62D7" w:rsidRDefault="00DE62D7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>w tym: zajęcia realizowany w symulowanych warunkach – 15h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240 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05"/>
              <w:ind w:lef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16 ECTS</w:t>
            </w:r>
          </w:p>
        </w:tc>
      </w:tr>
      <w:tr w:rsidR="00DE27C9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DE27C9" w:rsidRDefault="005A336B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DE27C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DE27C9" w:rsidRDefault="005A336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E27C9" w:rsidRDefault="005A336B">
            <w:pPr>
              <w:pStyle w:val="TableParagraph"/>
              <w:spacing w:before="163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10 ECTS</w:t>
            </w:r>
          </w:p>
        </w:tc>
      </w:tr>
      <w:tr w:rsidR="00DE27C9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DE27C9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29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16 ECTS</w:t>
            </w:r>
          </w:p>
        </w:tc>
      </w:tr>
      <w:tr w:rsidR="00DE27C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85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szpitalu</w:t>
            </w:r>
          </w:p>
        </w:tc>
      </w:tr>
      <w:tr w:rsidR="00DE27C9">
        <w:trPr>
          <w:trHeight w:hRule="exact" w:val="11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DE27C9" w:rsidRDefault="005A336B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ind w:left="80" w:right="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kształcenia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</w:p>
          <w:p w:rsidR="00DE27C9" w:rsidRDefault="005A336B">
            <w:pPr>
              <w:pStyle w:val="TableParagraph"/>
              <w:ind w:left="80"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Znajomość</w:t>
            </w:r>
            <w:r>
              <w:rPr>
                <w:rFonts w:ascii="Times New Roman" w:eastAsia="Calibri" w:hAnsi="Times New Roman"/>
                <w:i/>
                <w:spacing w:val="1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przyczyn,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objawów,</w:t>
            </w:r>
            <w:r>
              <w:rPr>
                <w:rFonts w:ascii="Times New Roman" w:eastAsia="Calibri" w:hAnsi="Times New Roman"/>
                <w:i/>
                <w:spacing w:val="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zasad</w:t>
            </w:r>
            <w:r>
              <w:rPr>
                <w:rFonts w:ascii="Times New Roman" w:eastAsia="Calibri" w:hAnsi="Times New Roman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diagnozowania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terapeutycznego</w:t>
            </w:r>
            <w:r>
              <w:rPr>
                <w:rFonts w:ascii="Times New Roman" w:eastAsia="Calibri" w:hAnsi="Times New Roman"/>
                <w:i/>
                <w:spacing w:val="7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odniesieniu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najczęstszych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chorób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wewnętrznych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występujących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u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osób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dorosłych</w:t>
            </w:r>
            <w:r>
              <w:rPr>
                <w:rFonts w:ascii="Times New Roman" w:eastAsia="Calibri" w:hAnsi="Times New Roman"/>
                <w:i/>
                <w:spacing w:val="3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ich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powikłań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potwierdzone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przedmiotów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module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E.</w:t>
            </w:r>
          </w:p>
        </w:tc>
      </w:tr>
      <w:tr w:rsidR="00DE27C9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DE27C9">
            <w:pPr>
              <w:rPr>
                <w:rFonts w:ascii="Calibri" w:eastAsia="Calibri" w:hAnsi="Calibri"/>
              </w:rPr>
            </w:pPr>
          </w:p>
        </w:tc>
      </w:tr>
      <w:tr w:rsidR="00DE27C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DE27C9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DE27C9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E27C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DE27C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DE27C9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E27C9" w:rsidRDefault="00DE27C9">
      <w:pPr>
        <w:sectPr w:rsidR="00DE27C9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DE27C9" w:rsidRDefault="005A336B">
      <w:pPr>
        <w:spacing w:before="63"/>
        <w:ind w:left="4090" w:right="578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7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DE27C9">
        <w:trPr>
          <w:trHeight w:hRule="exact" w:val="168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E27C9" w:rsidRDefault="005A336B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111" w:line="235" w:lineRule="auto"/>
              <w:ind w:right="27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Celem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kształcenia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kierunku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lekarskiego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VI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roku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studiów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przez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niego</w:t>
            </w:r>
            <w:r>
              <w:rPr>
                <w:rFonts w:ascii="Times New Roman" w:eastAsia="Calibri" w:hAnsi="Times New Roman"/>
                <w:i/>
                <w:spacing w:val="3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bazujących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doświadczeniu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zdobytym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trakcie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wcześniejszych</w:t>
            </w:r>
            <w:r>
              <w:rPr>
                <w:rFonts w:ascii="Times New Roman" w:eastAsia="Calibri" w:hAnsi="Times New Roman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lat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studiów.</w:t>
            </w:r>
          </w:p>
          <w:p w:rsidR="00DE27C9" w:rsidRDefault="005A336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5" w:line="235" w:lineRule="auto"/>
              <w:ind w:right="91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trakcie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Nauczania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dotyczącego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wewnętrznych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zaznajamia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specyfiką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pracy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najczęstszymi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problemami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medycznymi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spotykanymi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Oddziale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Wewnętrznych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jak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również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oddziałach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specjalności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szczegółowych.</w:t>
            </w:r>
          </w:p>
        </w:tc>
      </w:tr>
      <w:tr w:rsidR="00DE27C9">
        <w:trPr>
          <w:trHeight w:hRule="exact" w:val="13070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DE27C9" w:rsidRDefault="005A336B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</w:p>
          <w:p w:rsidR="00DE27C9" w:rsidRDefault="005A336B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72" w:line="364" w:lineRule="auto"/>
              <w:ind w:left="75" w:right="64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240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h</w:t>
            </w:r>
            <w:r>
              <w:rPr>
                <w:rFonts w:ascii="Times New Roman" w:eastAsia="Calibri" w:hAnsi="Times New Roman"/>
                <w:b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Tematyka ćwiczeń</w:t>
            </w:r>
          </w:p>
          <w:p w:rsidR="00DE27C9" w:rsidRDefault="005A336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" w:line="226" w:lineRule="exact"/>
              <w:ind w:right="98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Pomiar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temperatury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ciała.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Pomiar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tętna.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Nieinwazyjny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pomiar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ciśnienia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tętniczego.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Pomiar</w:t>
            </w:r>
            <w:r>
              <w:rPr>
                <w:rFonts w:ascii="Times New Roman" w:eastAsia="Calibri" w:hAnsi="Times New Roman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szczytowego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przepływu</w:t>
            </w:r>
            <w:r>
              <w:rPr>
                <w:rFonts w:ascii="Times New Roman" w:eastAsia="Calibri" w:hAnsi="Times New Roman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wydechowego.</w:t>
            </w:r>
          </w:p>
          <w:p w:rsidR="00DE27C9" w:rsidRDefault="005A336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1"/>
              <w:ind w:right="25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Pobieranie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posiewów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krwi.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Wykonanie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prostych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paskowych,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pomiar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stężenia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glukozy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>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krwi.</w:t>
            </w:r>
            <w:r>
              <w:rPr>
                <w:rFonts w:ascii="Times New Roman" w:eastAsia="Calibri" w:hAnsi="Times New Roman"/>
                <w:i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Pobieranie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wymazów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nosa,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gardła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skóry.</w:t>
            </w:r>
          </w:p>
          <w:p w:rsidR="00DE27C9" w:rsidRDefault="005A336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Nakłucie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jamy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opłucnowej.</w:t>
            </w:r>
          </w:p>
          <w:p w:rsidR="00DE27C9" w:rsidRDefault="005A336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right="105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Wykonanie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interpretacja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standardowego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elektrokardiogramu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spoczynkowego.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Wykonanie</w:t>
            </w:r>
            <w:r>
              <w:rPr>
                <w:rFonts w:ascii="Times New Roman" w:eastAsia="Calibri" w:hAnsi="Times New Roman"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kardiowersji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elektrycznej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defibrylacji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serca.</w:t>
            </w:r>
          </w:p>
          <w:p w:rsidR="00DE27C9" w:rsidRDefault="005A336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Nakłucie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jamy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otrzewnowej.</w:t>
            </w:r>
          </w:p>
          <w:p w:rsidR="00DE27C9" w:rsidRDefault="005A336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right="28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Przeprowadzenie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wywiadu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lekarskiego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dorosłym,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wieku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podeszłym</w:t>
            </w:r>
            <w:r>
              <w:rPr>
                <w:rFonts w:ascii="Times New Roman" w:eastAsia="Calibri" w:hAnsi="Times New Roman"/>
                <w:i/>
                <w:spacing w:val="3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pacjentem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niepełnosprawnym.</w:t>
            </w:r>
          </w:p>
          <w:p w:rsidR="00DE27C9" w:rsidRDefault="005A336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4" w:line="235" w:lineRule="auto"/>
              <w:ind w:right="22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Przeprowadzenie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pełnego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ukierunkowanego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fizykalnego.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stanu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ogólnego,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stanu</w:t>
            </w:r>
            <w:r>
              <w:rPr>
                <w:rFonts w:ascii="Times New Roman" w:eastAsia="Calibri" w:hAnsi="Times New Roman"/>
                <w:i/>
                <w:spacing w:val="3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przytomności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świadomości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pacjenta.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Przeprowadzenie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różnicowej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najczęstszych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chorób</w:t>
            </w:r>
            <w:r>
              <w:rPr>
                <w:rFonts w:ascii="Times New Roman" w:eastAsia="Calibri" w:hAnsi="Times New Roman"/>
                <w:i/>
                <w:spacing w:val="10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dorosłych.</w:t>
            </w:r>
          </w:p>
          <w:p w:rsidR="00DE27C9" w:rsidRDefault="005A336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right="177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Planowanie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diagnostycznego,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terapeutycznego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profilaktycznego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8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najczęstszych.chorobach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pacjentów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dorosłych.</w:t>
            </w:r>
          </w:p>
          <w:p w:rsidR="00DE27C9" w:rsidRDefault="005A336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right="55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Interpretacja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laboratoryjnych.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możliwości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wystąpienia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błędu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przedlaboratoryjnego</w:t>
            </w:r>
            <w:r>
              <w:rPr>
                <w:rFonts w:ascii="Times New Roman" w:eastAsia="Calibri" w:hAnsi="Times New Roman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i.zasady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jego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unikania,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uwzględnieniem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znajomości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antykoagulantów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używanych w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badaniach.laboratoryjnych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przyłóżkowych.</w:t>
            </w:r>
          </w:p>
          <w:p w:rsidR="00DE27C9" w:rsidRDefault="005A336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right="51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Rozpoznanie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obrzęku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chłonnego,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znajomość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profilaktyki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obrzęku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chłonnego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u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</w:t>
            </w:r>
            <w:r>
              <w:rPr>
                <w:rFonts w:ascii="Times New Roman" w:eastAsia="Calibri" w:hAnsi="Times New Roman"/>
                <w:i/>
                <w:spacing w:val="3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limfadenektomiach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radioterapii,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umiejętność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powikłaniach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spowodowanych</w:t>
            </w:r>
            <w:r>
              <w:rPr>
                <w:rFonts w:ascii="Times New Roman" w:eastAsia="Calibri" w:hAnsi="Times New Roman"/>
                <w:i/>
                <w:spacing w:val="6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obrzękiem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chłonnym.</w:t>
            </w:r>
          </w:p>
          <w:p w:rsidR="00DE27C9" w:rsidRDefault="005A336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Kliniczna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chłonnego.</w:t>
            </w:r>
          </w:p>
          <w:p w:rsidR="00DE27C9" w:rsidRDefault="005A336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right="65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Rozpoznanie,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profilaktyka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powikłań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wczesnych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odległych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onkologicznym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(radioterapia)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chemioterapia),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szczególnym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uwzględnieniem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powikłań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przewodu</w:t>
            </w:r>
            <w:r>
              <w:rPr>
                <w:rFonts w:ascii="Times New Roman" w:eastAsia="Calibri" w:hAnsi="Times New Roman"/>
                <w:i/>
                <w:spacing w:val="8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pokarmowego.</w:t>
            </w:r>
          </w:p>
          <w:p w:rsidR="00DE27C9" w:rsidRDefault="005A336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Rozpoznanie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agonii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stwierdzenie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zgonu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pacjenta.</w:t>
            </w:r>
          </w:p>
          <w:p w:rsidR="00DE27C9" w:rsidRDefault="005A336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right="10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Interpretacja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wyników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immunologii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transfuzjologicznej: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grupa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krwi,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próba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zgodności,</w:t>
            </w:r>
            <w:r>
              <w:rPr>
                <w:rFonts w:ascii="Times New Roman" w:eastAsia="Calibri" w:hAnsi="Times New Roman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antyglobulinowe.</w:t>
            </w:r>
          </w:p>
          <w:p w:rsidR="00DE27C9" w:rsidRDefault="005A336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right="38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Interpretacja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charakterystyk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produktów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leczniczych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krytyczna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materiałów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reklamowych</w:t>
            </w:r>
            <w:r>
              <w:rPr>
                <w:rFonts w:ascii="Times New Roman" w:eastAsia="Calibri" w:hAnsi="Times New Roman"/>
                <w:i/>
                <w:spacing w:val="6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produktów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leczniczych.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Analiza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ewentualnych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niepożądanych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/>
                <w:i/>
                <w:spacing w:val="8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produktów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leczniczych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interakcji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między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nimi.</w:t>
            </w:r>
          </w:p>
          <w:p w:rsidR="00DE27C9" w:rsidRDefault="005A336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.Planowanie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konsultacji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specjalistycznych.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Stosowanie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leczenia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dietetycznego.</w:t>
            </w:r>
          </w:p>
          <w:p w:rsidR="00DE27C9" w:rsidRDefault="005A336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right="73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wypisywania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recept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gotowe,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recepturowe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(w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tym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środki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odurzające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lub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substancje</w:t>
            </w:r>
            <w:r>
              <w:rPr>
                <w:rFonts w:ascii="Times New Roman" w:eastAsia="Calibri" w:hAnsi="Times New Roman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psychotropowe)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zróżnicowaniem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stosowania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przysługujących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pacjentom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uprawnień.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Umiejętność</w:t>
            </w:r>
            <w:r>
              <w:rPr>
                <w:rFonts w:ascii="Times New Roman" w:eastAsia="Calibri" w:hAnsi="Times New Roman"/>
                <w:i/>
                <w:spacing w:val="5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wypisywania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skierowań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dodatkowe,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transport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sanitarny,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zwolnień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od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pracy.</w:t>
            </w:r>
          </w:p>
          <w:p w:rsidR="00DE27C9" w:rsidRDefault="005A336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right="30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Prowadzenie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dokumentacji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medycznej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pacjenta.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Planowanie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programu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rehabilitacji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najczęstszych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chorobach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dorosłych.</w:t>
            </w:r>
          </w:p>
          <w:p w:rsidR="00DE27C9" w:rsidRDefault="005A336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right="97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19.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Przetoczenie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krwi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składników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oraz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preparatów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krwiopochodnych.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Znajomość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zasad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przypadku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wystąpienia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powikłań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poprzetoczeniowych.</w:t>
            </w:r>
          </w:p>
          <w:p w:rsidR="00DE27C9" w:rsidRDefault="005A336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 w:line="237" w:lineRule="auto"/>
              <w:ind w:right="9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Stosowanie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indywidualizacji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obowiązujących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zaleceń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terapeutycznych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metod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wobec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nieskuteczności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bądź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przeciwwskazań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standardowej.Definiowanie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stanów,</w:t>
            </w:r>
            <w:r>
              <w:rPr>
                <w:rFonts w:ascii="Times New Roman" w:eastAsia="Calibri" w:hAnsi="Times New Roman"/>
                <w:i/>
                <w:spacing w:val="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których</w:t>
            </w:r>
            <w:r>
              <w:rPr>
                <w:rFonts w:ascii="Times New Roman" w:eastAsia="Calibri" w:hAnsi="Times New Roman"/>
                <w:i/>
                <w:spacing w:val="4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czas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dalszego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trwania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życia,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stan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funkcjonalny,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preferencje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ograniczają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postępowanie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zgodne</w:t>
            </w:r>
            <w:r>
              <w:rPr>
                <w:rFonts w:ascii="Times New Roman" w:eastAsia="Calibri" w:hAnsi="Times New Roman"/>
                <w:i/>
                <w:spacing w:val="1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określonymi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dla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danej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zaleceniami.</w:t>
            </w:r>
          </w:p>
          <w:p w:rsidR="00DE27C9" w:rsidRDefault="005A336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Interpretacja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wyników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spirometrycznego.</w:t>
            </w:r>
          </w:p>
          <w:p w:rsidR="00DE27C9" w:rsidRDefault="005A336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right="22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stanu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ogólnego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jakości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życia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przypadku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udzielania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pacjentowi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świadczeń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zdrowotnych,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8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szczególności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onkologii.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Komunikowanie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rodziną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szczególnym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uwzględnieniem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onkologicznego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jego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rodziny.</w:t>
            </w:r>
          </w:p>
        </w:tc>
      </w:tr>
    </w:tbl>
    <w:p w:rsidR="00DE27C9" w:rsidRDefault="00DE27C9">
      <w:pPr>
        <w:sectPr w:rsidR="00DE27C9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DE27C9" w:rsidRDefault="00DE27C9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DE27C9">
        <w:trPr>
          <w:trHeight w:hRule="exact" w:val="192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5A336B">
            <w:pPr>
              <w:pStyle w:val="TableParagraph"/>
              <w:spacing w:before="149"/>
              <w:ind w:left="80" w:right="14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kliniczne,</w:t>
            </w:r>
            <w:r>
              <w:rPr>
                <w:rFonts w:ascii="Times New Roman" w:eastAsia="Calibri" w:hAnsi="Times New Roman"/>
                <w:b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cd.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115" w:line="226" w:lineRule="exact"/>
              <w:ind w:right="83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ustalenia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wskazań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modyfikacji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trybu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życia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diety,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szczególności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pacjentowi</w:t>
            </w:r>
            <w:r>
              <w:rPr>
                <w:rFonts w:ascii="Times New Roman" w:eastAsia="Calibri" w:hAnsi="Times New Roman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onkologicznemu.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Stosowanie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dietetycznego.</w:t>
            </w:r>
          </w:p>
          <w:p w:rsidR="00DE27C9" w:rsidRDefault="005A336B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61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Asystowanie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badaniu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USG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 jego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interpretacja.</w:t>
            </w:r>
          </w:p>
          <w:p w:rsidR="00DE27C9" w:rsidRDefault="005A336B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Asystowanie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badaniu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Echo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serca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interpretacja.</w:t>
            </w:r>
          </w:p>
          <w:p w:rsidR="00DE27C9" w:rsidRDefault="005A336B">
            <w:pPr>
              <w:pStyle w:val="TableParagraph"/>
              <w:spacing w:before="136" w:line="226" w:lineRule="exact"/>
              <w:ind w:left="80" w:right="3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Na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każdym ćwiczeniu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należy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wykonać</w:t>
            </w:r>
            <w:r>
              <w:rPr>
                <w:rFonts w:ascii="Times New Roman" w:eastAsia="Calibri" w:hAnsi="Times New Roman"/>
                <w:b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zaliczyć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wszystkie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procedury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medyczne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przewidziane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trakcie</w:t>
            </w:r>
            <w:r>
              <w:rPr>
                <w:rFonts w:ascii="Times New Roman" w:eastAsia="Calibri" w:hAnsi="Times New Roman"/>
                <w:b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zawarte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Dzienniku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Praktycznego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Nauczania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Klinicznego</w:t>
            </w:r>
          </w:p>
        </w:tc>
      </w:tr>
      <w:tr w:rsidR="00DE27C9">
        <w:trPr>
          <w:trHeight w:hRule="exact" w:val="266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DE27C9" w:rsidRDefault="00DE27C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DE27C9" w:rsidRDefault="005A336B">
            <w:pPr>
              <w:pStyle w:val="TableParagraph"/>
              <w:spacing w:line="226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DE27C9" w:rsidRDefault="005A336B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poszczególnych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jednostkach.</w:t>
            </w:r>
          </w:p>
          <w:p w:rsidR="00DE27C9" w:rsidRDefault="005A336B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Wykonywanie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pomiarów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pomiar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ciśnienia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tętniczego,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temperatury.</w:t>
            </w:r>
          </w:p>
          <w:p w:rsidR="00DE27C9" w:rsidRDefault="005A336B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Osłuchiwanie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serca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płuc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przy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pomocy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stetoskopu.</w:t>
            </w:r>
          </w:p>
          <w:p w:rsidR="00DE27C9" w:rsidRDefault="005A336B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Rozwiązywanie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zadań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problemów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dotyczących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diagnozy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terapii.</w:t>
            </w:r>
          </w:p>
          <w:p w:rsidR="00DE27C9" w:rsidRDefault="005A336B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Samodzielna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analiza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przypadków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trakcie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klinicznych.</w:t>
            </w:r>
          </w:p>
          <w:p w:rsidR="00DE27C9" w:rsidRDefault="005A336B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Komunikacja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zależności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od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potrzeb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specyfiki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przedmiotu.</w:t>
            </w:r>
          </w:p>
          <w:p w:rsidR="00DE27C9" w:rsidRDefault="005A336B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:rsidR="00DE27C9" w:rsidRDefault="005A336B">
            <w:pPr>
              <w:pStyle w:val="TableParagraph"/>
              <w:spacing w:before="58"/>
              <w:ind w:left="421" w:right="10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procedur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zawartych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Dzienniku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Nauczania</w:t>
            </w:r>
            <w:r>
              <w:rPr>
                <w:rFonts w:ascii="Times New Roman" w:eastAsia="Calibri" w:hAnsi="Times New Roman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Klinicznego.</w:t>
            </w:r>
          </w:p>
        </w:tc>
      </w:tr>
      <w:tr w:rsidR="00DE27C9">
        <w:trPr>
          <w:trHeight w:hRule="exact" w:val="479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DE27C9" w:rsidRDefault="005A336B">
            <w:pPr>
              <w:pStyle w:val="TableParagraph"/>
              <w:ind w:left="80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oceny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11" w:line="237" w:lineRule="auto"/>
              <w:ind w:left="80" w:right="1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8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się.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DE27C9" w:rsidRDefault="005A336B">
            <w:pPr>
              <w:pStyle w:val="Akapitzlist"/>
              <w:numPr>
                <w:ilvl w:val="0"/>
                <w:numId w:val="2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</w:t>
            </w:r>
          </w:p>
          <w:p w:rsidR="00DE27C9" w:rsidRDefault="005A336B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DE27C9" w:rsidRDefault="005A336B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right="8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Wykonać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wszystkie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procedury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przewidziane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5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Wewnętrzne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zawarte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Dzienniku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Nauczania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Klinicznego.</w:t>
            </w:r>
          </w:p>
          <w:p w:rsidR="00DE27C9" w:rsidRDefault="005A336B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right="9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typu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MiniCex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znajomości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procedur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zawartych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Dzienniku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Nauczania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Klinicznego.</w:t>
            </w:r>
          </w:p>
          <w:p w:rsidR="00DE27C9" w:rsidRDefault="005A336B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right="251"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Przedmiot</w:t>
            </w:r>
            <w:r>
              <w:t xml:space="preserve"> </w:t>
            </w:r>
            <w:r>
              <w:rPr>
                <w:spacing w:val="-2"/>
              </w:rPr>
              <w:t>kończy</w:t>
            </w:r>
            <w:r>
              <w:rPr>
                <w:spacing w:val="-3"/>
              </w:rPr>
              <w:t xml:space="preserve"> </w:t>
            </w:r>
            <w:r>
              <w:t>się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egzaminem.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Uzyskanie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oceny</w:t>
            </w:r>
            <w:r>
              <w:t xml:space="preserve"> </w:t>
            </w:r>
            <w:r>
              <w:rPr>
                <w:spacing w:val="-1"/>
              </w:rPr>
              <w:t>pozytywnej</w:t>
            </w:r>
            <w:r>
              <w:rPr>
                <w:spacing w:val="4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ćwiczeń </w:t>
            </w:r>
            <w:r>
              <w:rPr>
                <w:spacing w:val="-1"/>
              </w:rPr>
              <w:t>klinicznych</w:t>
            </w:r>
            <w:r>
              <w:t xml:space="preserve"> w </w:t>
            </w:r>
            <w:r>
              <w:rPr>
                <w:spacing w:val="-2"/>
              </w:rPr>
              <w:t>semestrach</w:t>
            </w:r>
            <w:r>
              <w:rPr>
                <w:spacing w:val="69"/>
              </w:rPr>
              <w:t xml:space="preserve"> </w:t>
            </w:r>
            <w:r>
              <w:t>XI i XII</w:t>
            </w:r>
            <w:r>
              <w:rPr>
                <w:spacing w:val="-4"/>
              </w:rPr>
              <w:t xml:space="preserve"> </w:t>
            </w:r>
            <w:r>
              <w:t>jest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warunkiem</w:t>
            </w:r>
            <w:r>
              <w:t xml:space="preserve"> </w:t>
            </w:r>
            <w:r>
              <w:rPr>
                <w:spacing w:val="-1"/>
              </w:rPr>
              <w:t>koniecznym</w:t>
            </w:r>
            <w:r>
              <w:t xml:space="preserve"> </w:t>
            </w:r>
            <w:r>
              <w:rPr>
                <w:spacing w:val="-1"/>
              </w:rPr>
              <w:t>przystąpienia</w:t>
            </w:r>
            <w:r>
              <w:t xml:space="preserve"> do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egzaminu.</w:t>
            </w:r>
          </w:p>
          <w:p w:rsidR="00DE27C9" w:rsidRDefault="005A336B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before="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Egzamin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obejmuje:</w:t>
            </w:r>
          </w:p>
          <w:p w:rsidR="00DE27C9" w:rsidRDefault="005A336B">
            <w:pPr>
              <w:pStyle w:val="Akapitzlist"/>
              <w:numPr>
                <w:ilvl w:val="2"/>
                <w:numId w:val="2"/>
              </w:numPr>
              <w:tabs>
                <w:tab w:val="left" w:pos="148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egzamin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testowy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postaci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jednokrotnego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wyboru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(100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pytań);</w:t>
            </w:r>
          </w:p>
          <w:p w:rsidR="00DE27C9" w:rsidRDefault="005A336B">
            <w:pPr>
              <w:pStyle w:val="Akapitzlist"/>
              <w:numPr>
                <w:ilvl w:val="2"/>
                <w:numId w:val="2"/>
              </w:numPr>
              <w:tabs>
                <w:tab w:val="left" w:pos="148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egzamin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OECE,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stacja.</w:t>
            </w:r>
          </w:p>
          <w:p w:rsidR="00DE27C9" w:rsidRDefault="005A336B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right="1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Jeżeli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zaliczy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egzaminu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pierwszym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terminie,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konieczny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egzamin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poprawkowy,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7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warunkach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jak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pierwszym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terminie;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termin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egzaminu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poprawkowego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OSCE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egzaminu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testowego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ustala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Dziekan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Lekarskiego.</w:t>
            </w:r>
          </w:p>
          <w:p w:rsidR="00DE27C9" w:rsidRDefault="005A336B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Nie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przewiduje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terminu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zerowego.</w:t>
            </w:r>
          </w:p>
        </w:tc>
      </w:tr>
      <w:tr w:rsidR="00DE27C9">
        <w:trPr>
          <w:trHeight w:hRule="exact" w:val="445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5A336B">
            <w:pPr>
              <w:pStyle w:val="TableParagraph"/>
              <w:spacing w:before="147"/>
              <w:ind w:left="80" w:right="3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11" w:line="235" w:lineRule="auto"/>
              <w:ind w:left="80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6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pacing w:val="8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form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5A336B">
            <w:pPr>
              <w:pStyle w:val="TableParagraph"/>
              <w:spacing w:before="121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Skala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dla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zajęć uwzględnianych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obliczeniu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dokładnej.</w:t>
            </w:r>
          </w:p>
          <w:p w:rsidR="00DE27C9" w:rsidRDefault="005A336B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DE27C9" w:rsidRDefault="005A336B">
            <w:pPr>
              <w:pStyle w:val="TableParagraph"/>
              <w:spacing w:before="58" w:line="228" w:lineRule="exact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60-67%</w:t>
            </w:r>
          </w:p>
          <w:p w:rsidR="00DE27C9" w:rsidRDefault="005A336B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67-85%</w:t>
            </w:r>
          </w:p>
          <w:p w:rsidR="00DE27C9" w:rsidRDefault="005A336B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75-83%</w:t>
            </w:r>
          </w:p>
          <w:p w:rsidR="00DE27C9" w:rsidRDefault="005A336B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83-90%</w:t>
            </w:r>
          </w:p>
          <w:p w:rsidR="00DE27C9" w:rsidRDefault="005A336B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–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powyżej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90%</w:t>
            </w:r>
          </w:p>
          <w:p w:rsidR="00DE27C9" w:rsidRDefault="005A336B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Egzamin</w:t>
            </w:r>
          </w:p>
          <w:p w:rsidR="00DE27C9" w:rsidRDefault="005A336B">
            <w:pPr>
              <w:pStyle w:val="TableParagraph"/>
              <w:spacing w:before="58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60-67%</w:t>
            </w:r>
          </w:p>
          <w:p w:rsidR="00DE27C9" w:rsidRDefault="005A336B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67-85%</w:t>
            </w:r>
          </w:p>
          <w:p w:rsidR="00DE27C9" w:rsidRDefault="005A336B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75-83%</w:t>
            </w:r>
          </w:p>
          <w:p w:rsidR="00DE27C9" w:rsidRDefault="005A336B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83-90%</w:t>
            </w:r>
          </w:p>
          <w:p w:rsidR="00DE27C9" w:rsidRDefault="005A336B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–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powyżej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90%</w:t>
            </w:r>
          </w:p>
        </w:tc>
      </w:tr>
    </w:tbl>
    <w:p w:rsidR="00DE27C9" w:rsidRDefault="00DE27C9">
      <w:pPr>
        <w:sectPr w:rsidR="00DE27C9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DE27C9" w:rsidRDefault="00DE27C9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6" w:type="dxa"/>
        <w:tblLayout w:type="fixed"/>
        <w:tblCellMar>
          <w:left w:w="9" w:type="dxa"/>
          <w:right w:w="6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DE27C9">
        <w:trPr>
          <w:trHeight w:val="1356"/>
        </w:trPr>
        <w:tc>
          <w:tcPr>
            <w:tcW w:w="75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DE27C9">
        <w:trPr>
          <w:trHeight w:val="135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5A336B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się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DE27C9" w:rsidRDefault="005A336B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DE27C9" w:rsidRDefault="005A336B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5A336B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5A336B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5A336B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oceny</w:t>
            </w:r>
          </w:p>
        </w:tc>
      </w:tr>
      <w:tr w:rsidR="00DE27C9">
        <w:trPr>
          <w:trHeight w:val="135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5A336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spacing w:line="226" w:lineRule="exact"/>
              <w:ind w:left="23" w:right="2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pomiar i ocenić podstawowe funkcje życiowe (temperatura, tętno, ciśnienie tętnicze krwi) oraz monitorować je z wykorzystaniem kardiomonitora i pulsoksymetru;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H.U1</w:t>
            </w:r>
          </w:p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35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5A336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wykonywać bezprzyrządowe i przyrządowe udrażnianie dróg oddechowych;</w:t>
            </w:r>
          </w:p>
          <w:p w:rsidR="00DE27C9" w:rsidRDefault="00DE27C9">
            <w:pPr>
              <w:pStyle w:val="TableParagraph"/>
              <w:ind w:left="23" w:right="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H.U2</w:t>
            </w:r>
          </w:p>
          <w:p w:rsidR="00DE27C9" w:rsidRDefault="005A336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35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5A336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spacing w:before="164" w:line="235" w:lineRule="auto"/>
              <w:ind w:left="23" w:righ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pomiar szczytowego przepływu wydechowego;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H.U3</w:t>
            </w:r>
          </w:p>
          <w:p w:rsidR="00DE27C9" w:rsidRDefault="005A336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1" w:line="237" w:lineRule="auto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35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5A336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U4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ind w:left="23" w:right="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pobrać i zabezpieczyć krew i inny materiał biologiczny do badań laboratoryjnych, w tym mikrobiologicznych;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H.U4</w:t>
            </w:r>
          </w:p>
          <w:p w:rsidR="00DE27C9" w:rsidRDefault="005A336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35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5A336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U5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ind w:left="23" w:right="5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dożylne, domięśniowe i podskórne podanie leku;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H.U5</w:t>
            </w:r>
          </w:p>
          <w:p w:rsidR="00DE27C9" w:rsidRDefault="005A336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35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5A336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U6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wykonywać różne formy terapii inhalacyjnej i dokonać doboru inhalatora odpowiednio do sytuacji klinicznej;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H.U6</w:t>
            </w:r>
          </w:p>
          <w:p w:rsidR="00DE27C9" w:rsidRDefault="005A336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35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5A336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U7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ind w:left="23" w:right="6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pobrać krew tętniczą i arterializowaną krew włośniczkową;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H.U7</w:t>
            </w:r>
          </w:p>
          <w:p w:rsidR="00DE27C9" w:rsidRDefault="005A336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35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5A336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U8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wykonywać testy paskowe, w tym pomiar stężenia glukozy przy pomocy glukometru;</w:t>
            </w:r>
          </w:p>
          <w:p w:rsidR="00DE27C9" w:rsidRDefault="00DE27C9">
            <w:pPr>
              <w:pStyle w:val="TableParagraph"/>
              <w:ind w:left="23" w:right="7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H.U8</w:t>
            </w:r>
          </w:p>
          <w:p w:rsidR="00DE27C9" w:rsidRDefault="005A336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35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5A336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U9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pobrać wymazy do badań mikrobiologicznych i cytologicznych;</w:t>
            </w:r>
          </w:p>
          <w:p w:rsidR="00DE27C9" w:rsidRDefault="00DE27C9">
            <w:pPr>
              <w:pStyle w:val="TableParagraph"/>
              <w:spacing w:before="162"/>
              <w:ind w:left="23" w:righ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H.U9</w:t>
            </w:r>
          </w:p>
          <w:p w:rsidR="00DE27C9" w:rsidRDefault="005A336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35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5A336B">
            <w:pPr>
              <w:pStyle w:val="TableParagraph"/>
              <w:spacing w:before="168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U10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cewnikowanie pęcherza moczowego u kobiety i mężczyzny;</w:t>
            </w:r>
          </w:p>
          <w:p w:rsidR="00DE27C9" w:rsidRDefault="00DE27C9">
            <w:pPr>
              <w:pStyle w:val="TableParagraph"/>
              <w:spacing w:before="47"/>
              <w:ind w:left="23" w:right="5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H.U10</w:t>
            </w:r>
          </w:p>
          <w:p w:rsidR="00DE27C9" w:rsidRDefault="005A336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35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5A336B">
            <w:pPr>
              <w:pStyle w:val="TableParagraph"/>
              <w:spacing w:before="168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U11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założyć zgłębnik żołądkowy;</w:t>
            </w:r>
          </w:p>
          <w:p w:rsidR="00DE27C9" w:rsidRDefault="00DE27C9">
            <w:pPr>
              <w:pStyle w:val="TableParagraph"/>
              <w:ind w:left="23" w:right="1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H.U11</w:t>
            </w:r>
          </w:p>
          <w:p w:rsidR="00DE27C9" w:rsidRDefault="005A336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</w:tbl>
    <w:p w:rsidR="00DE27C9" w:rsidRDefault="00DE27C9">
      <w:pPr>
        <w:sectPr w:rsidR="00DE27C9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DE27C9" w:rsidRDefault="00DE27C9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6" w:type="dxa"/>
        <w:tblLayout w:type="fixed"/>
        <w:tblCellMar>
          <w:left w:w="9" w:type="dxa"/>
          <w:right w:w="6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DE27C9">
        <w:trPr>
          <w:trHeight w:hRule="exact" w:val="634"/>
        </w:trPr>
        <w:tc>
          <w:tcPr>
            <w:tcW w:w="75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DE27C9">
        <w:trPr>
          <w:trHeight w:hRule="exact" w:val="142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5A336B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się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DE27C9" w:rsidRDefault="005A336B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DE27C9" w:rsidRDefault="005A336B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 xml:space="preserve"> /(K)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jest</w:t>
            </w:r>
            <w:r>
              <w:rPr>
                <w:rFonts w:ascii="Times New Roman" w:eastAsia="Calibri" w:hAnsi="Times New Roman"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do: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5A336B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5A336B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5A336B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oceny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27C9" w:rsidRDefault="005A336B">
            <w:pPr>
              <w:pStyle w:val="TableParagraph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U12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wlewkę doodbytniczą;</w:t>
            </w:r>
          </w:p>
          <w:p w:rsidR="00DE27C9" w:rsidRDefault="00DE27C9">
            <w:pPr>
              <w:pStyle w:val="TableParagraph"/>
              <w:spacing w:before="48" w:line="237" w:lineRule="auto"/>
              <w:ind w:left="23" w:right="3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H.U12</w:t>
            </w:r>
          </w:p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spacing w:before="169" w:line="226" w:lineRule="exact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163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5A336B">
            <w:pPr>
              <w:pStyle w:val="TableParagraph"/>
              <w:spacing w:before="168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U13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zabiegi opłucnowe: punkcję i odbarczenie odmy;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H.U13</w:t>
            </w:r>
          </w:p>
          <w:p w:rsidR="00DE27C9" w:rsidRDefault="005A336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5A336B">
            <w:pPr>
              <w:pStyle w:val="TableParagraph"/>
              <w:spacing w:before="163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U14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standardowy elektrokardiogram spoczynkowy i zinterpretować jego wynik;</w:t>
            </w:r>
          </w:p>
          <w:p w:rsidR="00DE27C9" w:rsidRDefault="00DE27C9">
            <w:pPr>
              <w:pStyle w:val="TableParagraph"/>
              <w:spacing w:before="164" w:line="235" w:lineRule="auto"/>
              <w:ind w:left="23" w:right="4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H.U14</w:t>
            </w:r>
          </w:p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spacing w:line="226" w:lineRule="exact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1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5A336B">
            <w:pPr>
              <w:pStyle w:val="TableParagraph"/>
              <w:spacing w:before="168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U15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ind w:left="23" w:righ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defibrylację, kardiowersję elektryczną, elektrostymulację zewnętrzną;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H.U15</w:t>
            </w:r>
          </w:p>
          <w:p w:rsidR="00DE27C9" w:rsidRDefault="005A336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DE27C9" w:rsidRDefault="005A336B">
            <w:pPr>
              <w:pStyle w:val="TableParagraph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U16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umyć chirurgicznie ręce, nałożyć jałowe rękawiczki, ubrać się do operacji lub zabiegu wymagających jałowości, przygotować pole operacyjne zgodnie z zasadami aseptyki oraz uczestniczyć w zabiegu operacyjnym;</w:t>
            </w:r>
          </w:p>
          <w:p w:rsidR="00DE27C9" w:rsidRDefault="00DE27C9">
            <w:pPr>
              <w:pStyle w:val="Akapitzlist"/>
              <w:tabs>
                <w:tab w:val="left" w:pos="292"/>
              </w:tabs>
              <w:spacing w:line="225" w:lineRule="exact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H.U16</w:t>
            </w:r>
          </w:p>
          <w:p w:rsidR="00DE27C9" w:rsidRDefault="005A336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spacing w:line="226" w:lineRule="exact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DE27C9" w:rsidRDefault="005A336B">
            <w:pPr>
              <w:pStyle w:val="TableParagraph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U17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DE27C9">
            <w:pPr>
              <w:pStyle w:val="Akapitzlist"/>
              <w:tabs>
                <w:tab w:val="left" w:pos="292"/>
              </w:tabs>
              <w:spacing w:line="207" w:lineRule="exact"/>
              <w:ind w:left="29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DE27C9" w:rsidRDefault="00DE27C9">
            <w:pPr>
              <w:pStyle w:val="Akapitzlist"/>
              <w:tabs>
                <w:tab w:val="left" w:pos="292"/>
              </w:tabs>
              <w:spacing w:line="207" w:lineRule="exact"/>
              <w:ind w:left="29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DE27C9" w:rsidRDefault="00DE27C9">
            <w:pPr>
              <w:pStyle w:val="Akapitzlist"/>
              <w:tabs>
                <w:tab w:val="left" w:pos="292"/>
              </w:tabs>
              <w:spacing w:line="207" w:lineRule="exact"/>
              <w:ind w:left="29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DE27C9" w:rsidRDefault="005A336B">
            <w:pPr>
              <w:tabs>
                <w:tab w:val="left" w:pos="292"/>
              </w:tabs>
              <w:spacing w:line="207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założyć i zmienić jałowy opatrunek;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H.U17</w:t>
            </w:r>
          </w:p>
          <w:p w:rsidR="00DE27C9" w:rsidRDefault="005A336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5A336B">
            <w:pPr>
              <w:pStyle w:val="TableParagraph"/>
              <w:spacing w:before="168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U18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spacing w:before="16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zaopatrzyć krwawienie zewnętrzne;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H.U19</w:t>
            </w:r>
          </w:p>
          <w:p w:rsidR="00DE27C9" w:rsidRDefault="005A336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5A336B">
            <w:pPr>
              <w:pStyle w:val="TableParagraph"/>
              <w:spacing w:before="168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U19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doraźnie unieruchomić kończynę, w tym wybrać rodzaj unieruchomienia w typowych sytuacjach klinicznych oraz skontrolować poprawność ukrwienia kończyny po założeniu opatrunku unieruchamiającego;</w:t>
            </w:r>
          </w:p>
          <w:p w:rsidR="00DE27C9" w:rsidRDefault="00DE27C9">
            <w:pPr>
              <w:pStyle w:val="TableParagraph"/>
              <w:ind w:left="23" w:right="1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H.U20</w:t>
            </w:r>
          </w:p>
          <w:p w:rsidR="00DE27C9" w:rsidRDefault="005A336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U20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spacing w:before="16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tamponadę przednią nosa;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H.U22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U21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badanie USG w stanach zagrożenia życia według protokołu FAST lub jego odpowiednika i zinterpretować jego wynik;</w:t>
            </w:r>
          </w:p>
          <w:p w:rsidR="00DE27C9" w:rsidRDefault="00DE27C9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H.U23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U22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zastosować środki ochrony indywidualnej adekwatne do sytuacji klinicznej;</w:t>
            </w:r>
          </w:p>
          <w:p w:rsidR="00DE27C9" w:rsidRDefault="00DE27C9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H.U24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U23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zebrać wywiad z dorosłym, w tym osobą starszą, wykorzystując umiejętności dotyczące treści, procesu i percepcji komunikowania się, z uwzględnieniem perspektywy biomedycznej i perspektywy pacjenta;</w:t>
            </w:r>
          </w:p>
          <w:p w:rsidR="00DE27C9" w:rsidRDefault="00DE27C9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H.U25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U24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zebrać wywiad w sytuacji zagrożenia zdrowia i życia z zastosowaniem schematu SAMPLE;</w:t>
            </w:r>
          </w:p>
          <w:p w:rsidR="00DE27C9" w:rsidRDefault="00DE27C9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H.U27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U25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przeprowadzić pełne i ukierunkowane badanie fizykalne dorosłego dostosowane do określonej sytuacji klinicznej;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H.U28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U26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przekazać niepomyślne wiadomości z wykorzystaniem wybranego protokołu (np. SPIKES, EMPATIA, ABCDE), w tym wspierać rodzinę w procesie godnego umierania pacjenta oraz poinformować rodzinę o śmierci pacjenta;</w:t>
            </w:r>
          </w:p>
          <w:p w:rsidR="00DE27C9" w:rsidRDefault="00DE27C9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H.U30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U27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uzyskiwać informacje od członków zespołu z poszanowaniem ich zróżnicowanych opinii i specjalistycznych kompetencji, uwzględniać te informacje w planie diagnostyczno-terapeutycznym pacjenta oraz stosować protokoły ATMIST, RSVP/ISBAR;</w:t>
            </w:r>
          </w:p>
          <w:p w:rsidR="00DE27C9" w:rsidRDefault="00DE27C9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H.U31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U28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stwierdzić zgon pacjenta;</w:t>
            </w:r>
          </w:p>
          <w:p w:rsidR="00DE27C9" w:rsidRDefault="00DE27C9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H.U33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U29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przeprowadzać badania bilansowe, w tym zestawiać pomiary antropometryczne i ciśnienia tętniczego krwi z danymi na siatkach centylowych oraz oceniać stopień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zaawansowania dojrzewania;</w:t>
            </w:r>
          </w:p>
          <w:p w:rsidR="00DE27C9" w:rsidRDefault="00DE27C9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H.U34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U30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kwalifikować pacjenta do szczepień ochronnych;</w:t>
            </w:r>
          </w:p>
          <w:p w:rsidR="00DE27C9" w:rsidRDefault="00DE27C9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H.U35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U31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wykonywać tlenoterapię przy użyciu metod nieinwazyjnych;</w:t>
            </w:r>
          </w:p>
          <w:p w:rsidR="00DE27C9" w:rsidRDefault="00DE27C9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H.U36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U32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prowadzić podstawowe zabiegi resuscytacyjne (BLS) u dorosłych, w tym z użyciem automatycznego defibrylatora zewnętrznego, zgodnie z wytycznymi ERC;</w:t>
            </w:r>
          </w:p>
          <w:p w:rsidR="00DE27C9" w:rsidRDefault="00DE27C9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H.U39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U33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prowadzić zaawansowane czynności resuscytacyjne (ALS) u dorosłych zgodnie z wytycznymi ERC;</w:t>
            </w:r>
          </w:p>
          <w:p w:rsidR="00DE27C9" w:rsidRDefault="00DE27C9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H.U40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U34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rozpoznawać najczęściej występujące stany zagrożenia życia, w tym z wykorzystaniem różnych technik obrazowania;</w:t>
            </w:r>
          </w:p>
          <w:p w:rsidR="00DE27C9" w:rsidRDefault="00DE27C9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H.U41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U35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rozpoznawać stany okulistyczne wymagające pilnej pomocy specjalistycznej i udzielić wstępnej pomocy przedszpitalnej w przypadkach urazów fizycznych i chemicznych oka;</w:t>
            </w:r>
          </w:p>
          <w:p w:rsidR="00DE27C9" w:rsidRDefault="00DE27C9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H.U42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spacing w:before="16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K.K1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spacing w:before="16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Kierowania się dobrem pacjenta.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K.K2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spacing w:before="16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Przestrzegania tajemnicy lekarskiej i praw pacjenta.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K.K3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spacing w:before="16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K.K4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K5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spacing w:before="16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Dostrzegania i rozpoznawania własnych ograniczeń oraz dokonywania samooceny deficytów i potrzeb edukacyjnych.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K.K5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K6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spacing w:before="16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Propagowania zachowań prozdrowotnych.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K.K6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K7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spacing w:before="16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Korzystania z obiektywnych źródeł informacji.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K.K7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K8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spacing w:before="16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Formułowania wniosków z własnych pomiarów lub obserwacji.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K.K8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K9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spacing w:before="16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K.K9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DE27C9">
        <w:trPr>
          <w:trHeight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K10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7C9" w:rsidRDefault="005A336B">
            <w:pPr>
              <w:pStyle w:val="TableParagraph"/>
              <w:spacing w:before="16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Przyjęcia odpowiedzialności związanej z decyzjami podejmowanymi w ramach działalności zawodowej, w tym w kategoriach bezpieczeństwa własnego i innych osób.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K.K11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DE27C9" w:rsidRDefault="005A336B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DE27C9" w:rsidRDefault="005A336B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DE27C9" w:rsidRDefault="005A336B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DE27C9" w:rsidRDefault="005A336B">
            <w:pPr>
              <w:pStyle w:val="TableParagraph"/>
              <w:spacing w:before="48" w:line="237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DE27C9" w:rsidRDefault="005A336B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</w:tbl>
    <w:p w:rsidR="00DE27C9" w:rsidRDefault="00DE27C9">
      <w:pPr>
        <w:sectPr w:rsidR="00DE27C9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DE27C9" w:rsidRDefault="00DE27C9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DE27C9" w:rsidRDefault="00DE27C9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DE27C9" w:rsidRDefault="005A336B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7759700" cy="3191510"/>
                <wp:effectExtent l="114300" t="0" r="114300" b="0"/>
                <wp:docPr id="1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59800" cy="3191400"/>
                          <a:chOff x="0" y="0"/>
                          <a:chExt cx="7759800" cy="319140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910440" y="936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3" name="Łącznik prosty 3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20160" y="301680"/>
                            <a:ext cx="6833160" cy="0"/>
                            <a:chOff x="0" y="0"/>
                            <a:chExt cx="0" cy="0"/>
                          </a:xfrm>
                        </wpg:grpSpPr>
                        <wps:wsp>
                          <wps:cNvPr id="5" name="Łącznik prosty 5"/>
                          <wps:cNvCnPr/>
                          <wps:spPr>
                            <a:xfrm>
                              <a:off x="0" y="0"/>
                              <a:ext cx="683316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915120" y="0"/>
                            <a:ext cx="0" cy="3187080"/>
                            <a:chOff x="0" y="0"/>
                            <a:chExt cx="0" cy="0"/>
                          </a:xfrm>
                        </wpg:grpSpPr>
                        <wps:wsp>
                          <wps:cNvPr id="7" name="Łącznik prosty 7"/>
                          <wps:cNvCnPr/>
                          <wps:spPr>
                            <a:xfrm>
                              <a:off x="0" y="0"/>
                              <a:ext cx="0" cy="318708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910440" y="319140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9" name="Łącznik prosty 9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0" y="9360"/>
                            <a:ext cx="7757280" cy="3182040"/>
                            <a:chOff x="0" y="0"/>
                            <a:chExt cx="0" cy="0"/>
                          </a:xfrm>
                        </wpg:grpSpPr>
                        <wps:wsp>
                          <wps:cNvPr id="11" name="Łącznik prosty 11"/>
                          <wps:cNvCnPr/>
                          <wps:spPr>
                            <a:xfrm>
                              <a:off x="7756560" y="1440"/>
                              <a:ext cx="0" cy="317628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ole tekstowe 12"/>
                          <wps:cNvSpPr txBox="1"/>
                          <wps:spPr>
                            <a:xfrm>
                              <a:off x="0" y="0"/>
                              <a:ext cx="7757280" cy="2926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DE27C9" w:rsidRDefault="005A336B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-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>i</w:t>
                                </w:r>
                                <w:r>
                                  <w:rPr>
                                    <w:b/>
                                    <w:spacing w:val="1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pomoce</w:t>
                                </w:r>
                                <w:r>
                                  <w:rPr>
                                    <w:b/>
                                    <w:spacing w:val="5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naukowe</w:t>
                                </w:r>
                                <w:r>
                                  <w:rPr>
                                    <w:b/>
                                    <w:spacing w:val="-2"/>
                                    <w:sz w:val="14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  <wps:wsp>
                          <wps:cNvPr id="13" name="Pole tekstowe 13"/>
                          <wps:cNvSpPr txBox="1"/>
                          <wps:spPr>
                            <a:xfrm>
                              <a:off x="0" y="292320"/>
                              <a:ext cx="7757280" cy="28897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DE27C9" w:rsidRDefault="005A336B">
                                <w:pPr>
                                  <w:overflowPunct w:val="0"/>
                                </w:pPr>
                                <w:r w:rsidRPr="00DE62D7">
                                  <w:rPr>
                                    <w:b/>
                                    <w:spacing w:val="-1"/>
                                  </w:rPr>
                                  <w:t>Literatura</w:t>
                                </w:r>
                                <w:r w:rsidRPr="00DE62D7">
                                  <w:rPr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:rsidR="00DE27C9" w:rsidRDefault="005A336B">
                                <w:pPr>
                                  <w:overflowPunct w:val="0"/>
                                </w:pP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Allan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M.,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Marsh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J.</w:t>
                                </w:r>
                                <w:r w:rsidRPr="00DE62D7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>2010.</w:t>
                                </w:r>
                                <w:r w:rsidRPr="00DE62D7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Wywiad</w:t>
                                </w:r>
                                <w:r w:rsidRPr="00DE62D7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>i</w:t>
                                </w:r>
                                <w:r w:rsidRPr="00DE62D7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badanie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przedmiotowe.</w:t>
                                </w:r>
                                <w:r w:rsidRPr="00DE62D7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Crash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Course.</w:t>
                                </w:r>
                                <w:r w:rsidRPr="00DE62D7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3"/>
                                    <w:sz w:val="20"/>
                                  </w:rPr>
                                  <w:t>Wrocław: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1"/>
                                    <w:sz w:val="20"/>
                                  </w:rPr>
                                  <w:t>Edra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Urban</w:t>
                                </w:r>
                                <w:r w:rsidRPr="00DE62D7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>&amp;</w:t>
                                </w:r>
                                <w:r w:rsidRPr="00DE62D7"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>Partner.</w:t>
                                </w:r>
                              </w:p>
                              <w:p w:rsidR="00DE27C9" w:rsidRPr="00DE62D7" w:rsidRDefault="005A336B">
                                <w:pPr>
                                  <w:overflowPunct w:val="0"/>
                                  <w:rPr>
                                    <w:lang w:val="en-US"/>
                                  </w:rPr>
                                </w:pP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Douglas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G.,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Nicol</w:t>
                                </w:r>
                                <w:r w:rsidRPr="00DE62D7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3"/>
                                    <w:sz w:val="20"/>
                                  </w:rPr>
                                  <w:t>F.,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RobertsonC.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2017.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Macleod</w:t>
                                </w:r>
                                <w:r w:rsidRPr="00DE62D7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Badanie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kliniczne.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Wrocław: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Elsevier Urban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&amp;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Partner.</w:t>
                                </w:r>
                              </w:p>
                              <w:p w:rsidR="00DE27C9" w:rsidRDefault="005A336B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Ralston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S.,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Penman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D.,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Strachan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M.W.J.,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Hobson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R.P.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(red.)</w:t>
                                </w:r>
                                <w:r>
                                  <w:rPr>
                                    <w:spacing w:val="50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2020.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Choroby</w:t>
                                </w:r>
                                <w:r w:rsidRPr="00DE62D7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wewnętrzne</w:t>
                                </w:r>
                                <w:r w:rsidRPr="00DE62D7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Davidson.</w:t>
                                </w:r>
                                <w:r w:rsidRPr="00DE62D7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>Tom</w:t>
                                </w:r>
                                <w:r w:rsidRPr="00DE62D7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1-3. </w:t>
                                </w:r>
                                <w:r w:rsidRPr="00DE62D7">
                                  <w:rPr>
                                    <w:spacing w:val="-3"/>
                                    <w:sz w:val="20"/>
                                  </w:rPr>
                                  <w:t>Wrocław: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1"/>
                                    <w:sz w:val="20"/>
                                  </w:rPr>
                                  <w:t>Edra</w:t>
                                </w:r>
                                <w:r w:rsidRPr="00DE62D7">
                                  <w:rPr>
                                    <w:spacing w:val="83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Urban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&amp;</w:t>
                                </w:r>
                                <w:r w:rsidRPr="00DE62D7"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>Partner.</w:t>
                                </w:r>
                              </w:p>
                              <w:p w:rsidR="00DE27C9" w:rsidRDefault="005A336B">
                                <w:pPr>
                                  <w:overflowPunct w:val="0"/>
                                </w:pP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Szczeklik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A</w:t>
                                </w:r>
                                <w:r w:rsidRPr="00DE62D7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2021.</w:t>
                                </w:r>
                                <w:r w:rsidRPr="00DE62D7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Interna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Szczeklika.</w:t>
                                </w:r>
                                <w:r w:rsidRPr="00DE62D7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3"/>
                                    <w:sz w:val="20"/>
                                  </w:rPr>
                                  <w:t>Kraków: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Medycyna </w:t>
                                </w: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Praktyczna.</w:t>
                                </w:r>
                              </w:p>
                              <w:p w:rsidR="00DE27C9" w:rsidRDefault="005A336B">
                                <w:pPr>
                                  <w:overflowPunct w:val="0"/>
                                </w:pPr>
                                <w:r w:rsidRPr="00DE62D7">
                                  <w:rPr>
                                    <w:b/>
                                    <w:spacing w:val="-1"/>
                                  </w:rPr>
                                  <w:t>Literatura</w:t>
                                </w:r>
                                <w:r w:rsidRPr="00DE62D7">
                                  <w:rPr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b/>
                                    <w:spacing w:val="-1"/>
                                  </w:rPr>
                                  <w:t>uzupełniająca</w:t>
                                </w:r>
                              </w:p>
                              <w:p w:rsidR="00DE27C9" w:rsidRPr="00DE62D7" w:rsidRDefault="005A336B">
                                <w:pPr>
                                  <w:overflowPunct w:val="0"/>
                                  <w:rPr>
                                    <w:lang w:val="en-US"/>
                                  </w:rPr>
                                </w:pPr>
                                <w:r w:rsidRPr="00DE62D7">
                                  <w:rPr>
                                    <w:sz w:val="20"/>
                                  </w:rPr>
                                  <w:t>Antczak</w:t>
                                </w:r>
                                <w:r w:rsidRPr="00DE62D7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A.,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Myśliwiec</w:t>
                                </w:r>
                                <w:r w:rsidRPr="00DE62D7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M.,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Pruszczyk</w:t>
                                </w:r>
                                <w:r w:rsidRPr="00DE62D7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P. </w:t>
                                </w: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2012.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Badanie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podmiotowe</w:t>
                                </w:r>
                                <w:r w:rsidRPr="00DE62D7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>i</w:t>
                                </w:r>
                                <w:r w:rsidRPr="00DE62D7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przedmiotowe.</w:t>
                                </w:r>
                                <w:r w:rsidRPr="00DE62D7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„Wielka</w:t>
                                </w:r>
                                <w:r w:rsidRPr="00DE62D7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>Interna”.</w:t>
                                </w:r>
                                <w:r w:rsidRPr="00DE62D7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Warszawa: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Medical</w:t>
                                </w:r>
                                <w:r>
                                  <w:rPr>
                                    <w:spacing w:val="8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Tribune.</w:t>
                                </w:r>
                              </w:p>
                              <w:p w:rsidR="00DE27C9" w:rsidRDefault="005A336B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Fauci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A.,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Braunwald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E., Kasper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D.,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HauserS.,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Longo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D.,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Jameson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J., J.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Loscalzo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J.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2010.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Interna</w:t>
                                </w:r>
                                <w:r w:rsidRPr="00DE62D7"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Harrisona.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Lublin: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Czelej.</w:t>
                                </w:r>
                              </w:p>
                              <w:p w:rsidR="00DE27C9" w:rsidRDefault="005A336B">
                                <w:pPr>
                                  <w:overflowPunct w:val="0"/>
                                </w:pPr>
                                <w:r w:rsidRPr="00DE62D7">
                                  <w:rPr>
                                    <w:sz w:val="20"/>
                                  </w:rPr>
                                  <w:t>Kokot F.</w:t>
                                </w:r>
                                <w:r w:rsidRPr="00DE62D7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2008: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Choroby</w:t>
                                </w:r>
                                <w:r w:rsidRPr="00DE62D7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wewnętrzne.</w:t>
                                </w:r>
                                <w:r w:rsidRPr="00DE62D7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>Tom</w:t>
                                </w:r>
                                <w:r w:rsidRPr="00DE62D7"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>1-2.</w:t>
                                </w:r>
                                <w:r w:rsidRPr="00DE62D7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PZWL.</w:t>
                                </w:r>
                              </w:p>
                              <w:p w:rsidR="00DE27C9" w:rsidRDefault="005A336B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Toy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E.C.,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Patlan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J.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T.,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Cruse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S.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E.,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Faustinella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F.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2009.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Interesujące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przypadki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internistyczne.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PZWL.</w:t>
                                </w:r>
                              </w:p>
                              <w:p w:rsidR="00DE27C9" w:rsidRDefault="005A336B">
                                <w:pPr>
                                  <w:overflowPunct w:val="0"/>
                                </w:pPr>
                                <w:r w:rsidRPr="00DE62D7">
                                  <w:rPr>
                                    <w:b/>
                                    <w:spacing w:val="-2"/>
                                  </w:rPr>
                                  <w:t>Inne</w:t>
                                </w:r>
                                <w:r w:rsidRPr="00DE62D7">
                                  <w:rPr>
                                    <w:b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b/>
                                    <w:spacing w:val="-1"/>
                                  </w:rPr>
                                  <w:t>pomoce</w:t>
                                </w:r>
                                <w:r w:rsidRPr="00DE62D7">
                                  <w:rPr>
                                    <w:b/>
                                    <w:spacing w:val="8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b/>
                                    <w:spacing w:val="-2"/>
                                  </w:rPr>
                                  <w:t>naukowe</w:t>
                                </w:r>
                              </w:p>
                              <w:p w:rsidR="00DE27C9" w:rsidRDefault="005A336B">
                                <w:pPr>
                                  <w:overflowPunct w:val="0"/>
                                </w:pP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Laptop,</w:t>
                                </w:r>
                                <w:r w:rsidRPr="00DE62D7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rzutnik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multimedialny.</w:t>
                                </w:r>
                              </w:p>
                              <w:p w:rsidR="00DE27C9" w:rsidRDefault="005A336B">
                                <w:pPr>
                                  <w:overflowPunct w:val="0"/>
                                </w:pP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Prezentacje</w:t>
                                </w:r>
                                <w:r w:rsidRPr="00DE62D7">
                                  <w:rPr>
                                    <w:spacing w:val="1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udostępniane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przez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prowadzących ćwiczenia,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kopie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publikacji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naukowych.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upa 1" o:spid="_x0000_s1026" style="width:611pt;height:251.3pt;mso-position-horizontal-relative:char;mso-position-vertical-relative:line" coordsize="77598,31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">
                <v:group id="Grupa 2" o:spid="_x0000_s1027" style="position:absolute;left:9104;top:93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Łącznik prosty 3" o:spid="_x0000_s1028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" strokeweight=".28mm"/>
                </v:group>
                <v:group id="Grupa 4" o:spid="_x0000_s1029" style="position:absolute;left:9201;top:3016;width:6833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Łącznik prosty 5" o:spid="_x0000_s1030" style="position:absolute;visibility:visible;mso-wrap-style:square" from="0,0" to="683316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" strokeweight=".28mm"/>
                </v:group>
                <v:group id="Grupa 6" o:spid="_x0000_s1031" style="position:absolute;left:9151;width:0;height:3187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line id="Łącznik prosty 7" o:spid="_x0000_s1032" style="position:absolute;visibility:visible;mso-wrap-style:square" from="0,0" to="0,318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" strokeweight=".28mm"/>
                </v:group>
                <v:group id="Grupa 8" o:spid="_x0000_s1033" style="position:absolute;left:9104;top:31914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line id="Łącznik prosty 9" o:spid="_x0000_s1034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" strokeweight=".28mm"/>
                </v:group>
                <v:group id="Grupa 10" o:spid="_x0000_s1035" style="position:absolute;top:93;width:77572;height:31821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line id="Łącznik prosty 11" o:spid="_x0000_s1036" style="position:absolute;visibility:visible;mso-wrap-style:square" from="7756560,1440" to="7756560,3177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" strokeweight=".19mm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2" o:spid="_x0000_s1037" type="#_x0000_t202" style="position:absolute;width:7757280;height:292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" filled="f" stroked="f" strokeweight="0">
                    <v:textbox inset="0,0,0,0">
                      <w:txbxContent>
                        <w:p w:rsidR="00DE27C9" w:rsidRDefault="005A336B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r>
                            <w:rPr>
                              <w:b/>
                              <w:spacing w:val="-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lang w:val="en-US"/>
                            </w:rPr>
                            <w:t>i</w:t>
                          </w:r>
                          <w:r>
                            <w:rPr>
                              <w:b/>
                              <w:spacing w:val="1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pomoce</w:t>
                          </w:r>
                          <w:r>
                            <w:rPr>
                              <w:b/>
                              <w:spacing w:val="5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naukowe</w:t>
                          </w:r>
                          <w:r>
                            <w:rPr>
                              <w:b/>
                              <w:spacing w:val="-2"/>
                              <w:sz w:val="14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shape>
                  <v:shape id="Pole tekstowe 13" o:spid="_x0000_s1038" type="#_x0000_t202" style="position:absolute;top:292320;width:7757280;height:2889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" filled="f" stroked="f" strokeweight="0">
                    <v:textbox inset="0,0,0,0">
                      <w:txbxContent>
                        <w:p w:rsidR="00DE27C9" w:rsidRDefault="005A336B">
                          <w:pPr>
                            <w:overflowPunct w:val="0"/>
                          </w:pPr>
                          <w:r w:rsidRPr="00DE62D7">
                            <w:rPr>
                              <w:b/>
                              <w:spacing w:val="-1"/>
                            </w:rPr>
                            <w:t>Literatura</w:t>
                          </w:r>
                          <w:r w:rsidRPr="00DE62D7">
                            <w:rPr>
                              <w:b/>
                              <w:spacing w:val="-5"/>
                            </w:rPr>
                            <w:t xml:space="preserve"> </w:t>
                          </w:r>
                          <w:r w:rsidRPr="00DE62D7">
                            <w:rPr>
                              <w:b/>
                              <w:spacing w:val="-1"/>
                            </w:rPr>
                            <w:t>podstawowa</w:t>
                          </w:r>
                        </w:p>
                        <w:p w:rsidR="00DE27C9" w:rsidRDefault="005A336B">
                          <w:pPr>
                            <w:overflowPunct w:val="0"/>
                          </w:pPr>
                          <w:r w:rsidRPr="00DE62D7">
                            <w:rPr>
                              <w:spacing w:val="-1"/>
                              <w:sz w:val="20"/>
                            </w:rPr>
                            <w:t>Allan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2"/>
                              <w:sz w:val="20"/>
                            </w:rPr>
                            <w:t>M.,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Marsh</w:t>
                          </w:r>
                          <w:r w:rsidRPr="00DE62D7">
                            <w:rPr>
                              <w:sz w:val="20"/>
                            </w:rPr>
                            <w:t xml:space="preserve"> J.</w:t>
                          </w:r>
                          <w:r w:rsidRPr="00DE62D7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z w:val="20"/>
                            </w:rPr>
                            <w:t>2010.</w:t>
                          </w:r>
                          <w:r w:rsidRPr="00DE62D7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2"/>
                              <w:sz w:val="20"/>
                            </w:rPr>
                            <w:t>Wywiad</w:t>
                          </w:r>
                          <w:r w:rsidRPr="00DE62D7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z w:val="20"/>
                            </w:rPr>
                            <w:t>i</w:t>
                          </w:r>
                          <w:r w:rsidRPr="00DE62D7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2"/>
                              <w:sz w:val="20"/>
                            </w:rPr>
                            <w:t>badanie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2"/>
                              <w:sz w:val="20"/>
                            </w:rPr>
                            <w:t>przedmiotowe.</w:t>
                          </w:r>
                          <w:r w:rsidRPr="00DE62D7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Crash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Course.</w:t>
                          </w:r>
                          <w:r w:rsidRPr="00DE62D7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3"/>
                              <w:sz w:val="20"/>
                            </w:rPr>
                            <w:t>Wrocław: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1"/>
                              <w:sz w:val="20"/>
                            </w:rPr>
                            <w:t>Edra</w:t>
                          </w:r>
                          <w:r w:rsidRPr="00DE62D7">
                            <w:rPr>
                              <w:sz w:val="20"/>
                            </w:rPr>
                            <w:t xml:space="preserve"> Urban</w:t>
                          </w:r>
                          <w:r w:rsidRPr="00DE62D7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z w:val="20"/>
                            </w:rPr>
                            <w:t>&amp;</w:t>
                          </w:r>
                          <w:r w:rsidRPr="00DE62D7"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z w:val="20"/>
                            </w:rPr>
                            <w:t>Partner.</w:t>
                          </w:r>
                        </w:p>
                        <w:p w:rsidR="00DE27C9" w:rsidRPr="00DE62D7" w:rsidRDefault="005A336B">
                          <w:pPr>
                            <w:overflowPunct w:val="0"/>
                            <w:rPr>
                              <w:lang w:val="en-US"/>
                            </w:rPr>
                          </w:pPr>
                          <w:r w:rsidRPr="00DE62D7">
                            <w:rPr>
                              <w:spacing w:val="-1"/>
                              <w:sz w:val="20"/>
                            </w:rPr>
                            <w:t>Douglas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2"/>
                              <w:sz w:val="20"/>
                            </w:rPr>
                            <w:t>G.,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Nicol</w:t>
                          </w:r>
                          <w:r w:rsidRPr="00DE62D7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3"/>
                              <w:sz w:val="20"/>
                            </w:rPr>
                            <w:t>F.,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RobertsonC.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2017.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Macleod</w:t>
                          </w:r>
                          <w:r w:rsidRPr="00DE62D7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Badanie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kliniczne.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Wrocław: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Elsevier Urban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&amp;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Partner.</w:t>
                          </w:r>
                        </w:p>
                        <w:p w:rsidR="00DE27C9" w:rsidRDefault="005A336B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Ralston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S.,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Penman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D.,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Strachan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M.W.J.,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Hobson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R.P.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(red.)</w:t>
                          </w:r>
                          <w:r>
                            <w:rPr>
                              <w:spacing w:val="50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2020.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Choroby</w:t>
                          </w:r>
                          <w:r w:rsidRPr="00DE62D7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2"/>
                              <w:sz w:val="20"/>
                            </w:rPr>
                            <w:t>wewnętrzne</w:t>
                          </w:r>
                          <w:r w:rsidRPr="00DE62D7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2"/>
                              <w:sz w:val="20"/>
                            </w:rPr>
                            <w:t>Davidson.</w:t>
                          </w:r>
                          <w:r w:rsidRPr="00DE62D7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z w:val="20"/>
                            </w:rPr>
                            <w:t>Tom</w:t>
                          </w:r>
                          <w:r w:rsidRPr="00DE62D7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z w:val="20"/>
                            </w:rPr>
                            <w:t xml:space="preserve">1-3. </w:t>
                          </w:r>
                          <w:r w:rsidRPr="00DE62D7">
                            <w:rPr>
                              <w:spacing w:val="-3"/>
                              <w:sz w:val="20"/>
                            </w:rPr>
                            <w:t>Wrocław: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1"/>
                              <w:sz w:val="20"/>
                            </w:rPr>
                            <w:t>Edra</w:t>
                          </w:r>
                          <w:r w:rsidRPr="00DE62D7">
                            <w:rPr>
                              <w:spacing w:val="83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Urban</w:t>
                          </w:r>
                          <w:r w:rsidRPr="00DE62D7">
                            <w:rPr>
                              <w:sz w:val="20"/>
                            </w:rPr>
                            <w:t xml:space="preserve"> &amp;</w:t>
                          </w:r>
                          <w:r w:rsidRPr="00DE62D7"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z w:val="20"/>
                            </w:rPr>
                            <w:t>Partner.</w:t>
                          </w:r>
                        </w:p>
                        <w:p w:rsidR="00DE27C9" w:rsidRDefault="005A336B">
                          <w:pPr>
                            <w:overflowPunct w:val="0"/>
                          </w:pPr>
                          <w:r w:rsidRPr="00DE62D7">
                            <w:rPr>
                              <w:spacing w:val="-1"/>
                              <w:sz w:val="20"/>
                            </w:rPr>
                            <w:t>Szczeklik</w:t>
                          </w:r>
                          <w:r w:rsidRPr="00DE62D7">
                            <w:rPr>
                              <w:sz w:val="20"/>
                            </w:rPr>
                            <w:t xml:space="preserve"> A</w:t>
                          </w:r>
                          <w:r w:rsidRPr="00DE62D7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2021.</w:t>
                          </w:r>
                          <w:r w:rsidRPr="00DE62D7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2"/>
                              <w:sz w:val="20"/>
                            </w:rPr>
                            <w:t>Interna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2"/>
                              <w:sz w:val="20"/>
                            </w:rPr>
                            <w:t>Szczeklika.</w:t>
                          </w:r>
                          <w:r w:rsidRPr="00DE62D7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3"/>
                              <w:sz w:val="20"/>
                            </w:rPr>
                            <w:t>Kraków:</w:t>
                          </w:r>
                          <w:r w:rsidRPr="00DE62D7">
                            <w:rPr>
                              <w:sz w:val="20"/>
                            </w:rPr>
                            <w:t xml:space="preserve"> Medycyna </w:t>
                          </w:r>
                          <w:r w:rsidRPr="00DE62D7">
                            <w:rPr>
                              <w:spacing w:val="-2"/>
                              <w:sz w:val="20"/>
                            </w:rPr>
                            <w:t>Praktyczna.</w:t>
                          </w:r>
                        </w:p>
                        <w:p w:rsidR="00DE27C9" w:rsidRDefault="005A336B">
                          <w:pPr>
                            <w:overflowPunct w:val="0"/>
                          </w:pPr>
                          <w:r w:rsidRPr="00DE62D7">
                            <w:rPr>
                              <w:b/>
                              <w:spacing w:val="-1"/>
                            </w:rPr>
                            <w:t>Literatura</w:t>
                          </w:r>
                          <w:r w:rsidRPr="00DE62D7">
                            <w:rPr>
                              <w:b/>
                              <w:spacing w:val="2"/>
                            </w:rPr>
                            <w:t xml:space="preserve"> </w:t>
                          </w:r>
                          <w:r w:rsidRPr="00DE62D7">
                            <w:rPr>
                              <w:b/>
                              <w:spacing w:val="-1"/>
                            </w:rPr>
                            <w:t>uzupełniająca</w:t>
                          </w:r>
                        </w:p>
                        <w:p w:rsidR="00DE27C9" w:rsidRPr="00DE62D7" w:rsidRDefault="005A336B">
                          <w:pPr>
                            <w:overflowPunct w:val="0"/>
                            <w:rPr>
                              <w:lang w:val="en-US"/>
                            </w:rPr>
                          </w:pPr>
                          <w:r w:rsidRPr="00DE62D7">
                            <w:rPr>
                              <w:sz w:val="20"/>
                            </w:rPr>
                            <w:t>Antczak</w:t>
                          </w:r>
                          <w:r w:rsidRPr="00DE62D7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z w:val="20"/>
                            </w:rPr>
                            <w:t xml:space="preserve">A.,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Myśliwiec</w:t>
                          </w:r>
                          <w:r w:rsidRPr="00DE62D7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z w:val="20"/>
                            </w:rPr>
                            <w:t xml:space="preserve">M.,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Pruszczyk</w:t>
                          </w:r>
                          <w:r w:rsidRPr="00DE62D7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z w:val="20"/>
                            </w:rPr>
                            <w:t xml:space="preserve">P. </w:t>
                          </w:r>
                          <w:r w:rsidRPr="00DE62D7">
                            <w:rPr>
                              <w:spacing w:val="-2"/>
                              <w:sz w:val="20"/>
                            </w:rPr>
                            <w:t>2012.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Badanie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2"/>
                              <w:sz w:val="20"/>
                            </w:rPr>
                            <w:t>podmiotowe</w:t>
                          </w:r>
                          <w:r w:rsidRPr="00DE62D7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z w:val="20"/>
                            </w:rPr>
                            <w:t>i</w:t>
                          </w:r>
                          <w:r w:rsidRPr="00DE62D7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2"/>
                              <w:sz w:val="20"/>
                            </w:rPr>
                            <w:t>przedmiotowe.</w:t>
                          </w:r>
                          <w:r w:rsidRPr="00DE62D7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„Wielka</w:t>
                          </w:r>
                          <w:r w:rsidRPr="00DE62D7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z w:val="20"/>
                            </w:rPr>
                            <w:t>Interna”.</w:t>
                          </w:r>
                          <w:r w:rsidRPr="00DE62D7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Warszawa: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Medical</w:t>
                          </w:r>
                          <w:r>
                            <w:rPr>
                              <w:spacing w:val="8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Tribune.</w:t>
                          </w:r>
                        </w:p>
                        <w:p w:rsidR="00DE27C9" w:rsidRDefault="005A336B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Fauci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A.,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Braunwald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E., Kasper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D.,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HauserS.,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Longo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D.,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Jameson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J., J.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Loscalzo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J.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2010.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Interna</w:t>
                          </w:r>
                          <w:r w:rsidRPr="00DE62D7"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Harrisona.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Lublin:</w:t>
                          </w:r>
                          <w:r w:rsidRPr="00DE62D7">
                            <w:rPr>
                              <w:sz w:val="20"/>
                            </w:rPr>
                            <w:t xml:space="preserve"> Czelej.</w:t>
                          </w:r>
                        </w:p>
                        <w:p w:rsidR="00DE27C9" w:rsidRDefault="005A336B">
                          <w:pPr>
                            <w:overflowPunct w:val="0"/>
                          </w:pPr>
                          <w:r w:rsidRPr="00DE62D7">
                            <w:rPr>
                              <w:sz w:val="20"/>
                            </w:rPr>
                            <w:t>Kokot F.</w:t>
                          </w:r>
                          <w:r w:rsidRPr="00DE62D7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z w:val="20"/>
                            </w:rPr>
                            <w:t xml:space="preserve">2008: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Choroby</w:t>
                          </w:r>
                          <w:r w:rsidRPr="00DE62D7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2"/>
                              <w:sz w:val="20"/>
                            </w:rPr>
                            <w:t>wewnętrzne.</w:t>
                          </w:r>
                          <w:r w:rsidRPr="00DE62D7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z w:val="20"/>
                            </w:rPr>
                            <w:t>Tom</w:t>
                          </w:r>
                          <w:r w:rsidRPr="00DE62D7"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z w:val="20"/>
                            </w:rPr>
                            <w:t>1-2.</w:t>
                          </w:r>
                          <w:r w:rsidRPr="00DE62D7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2"/>
                              <w:sz w:val="20"/>
                            </w:rPr>
                            <w:t>Warszawa: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PZWL.</w:t>
                          </w:r>
                        </w:p>
                        <w:p w:rsidR="00DE27C9" w:rsidRDefault="005A336B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Toy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E.C.,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Patlan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J.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T.,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Cruse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S.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E.,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Faustinella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F.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2009.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DE62D7">
                            <w:rPr>
                              <w:spacing w:val="-2"/>
                              <w:sz w:val="20"/>
                            </w:rPr>
                            <w:t>Interesujące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przypadki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internistyczne.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2"/>
                              <w:sz w:val="20"/>
                            </w:rPr>
                            <w:t>Warszawa: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PZWL.</w:t>
                          </w:r>
                        </w:p>
                        <w:p w:rsidR="00DE27C9" w:rsidRDefault="005A336B">
                          <w:pPr>
                            <w:overflowPunct w:val="0"/>
                          </w:pPr>
                          <w:r w:rsidRPr="00DE62D7">
                            <w:rPr>
                              <w:b/>
                              <w:spacing w:val="-2"/>
                            </w:rPr>
                            <w:t>Inne</w:t>
                          </w:r>
                          <w:r w:rsidRPr="00DE62D7">
                            <w:rPr>
                              <w:b/>
                            </w:rPr>
                            <w:t xml:space="preserve"> </w:t>
                          </w:r>
                          <w:r w:rsidRPr="00DE62D7">
                            <w:rPr>
                              <w:b/>
                              <w:spacing w:val="-1"/>
                            </w:rPr>
                            <w:t>pomoce</w:t>
                          </w:r>
                          <w:r w:rsidRPr="00DE62D7">
                            <w:rPr>
                              <w:b/>
                              <w:spacing w:val="8"/>
                            </w:rPr>
                            <w:t xml:space="preserve"> </w:t>
                          </w:r>
                          <w:r w:rsidRPr="00DE62D7">
                            <w:rPr>
                              <w:b/>
                              <w:spacing w:val="-2"/>
                            </w:rPr>
                            <w:t>naukowe</w:t>
                          </w:r>
                        </w:p>
                        <w:p w:rsidR="00DE27C9" w:rsidRDefault="005A336B">
                          <w:pPr>
                            <w:overflowPunct w:val="0"/>
                          </w:pPr>
                          <w:r w:rsidRPr="00DE62D7">
                            <w:rPr>
                              <w:spacing w:val="-1"/>
                              <w:sz w:val="20"/>
                            </w:rPr>
                            <w:t>Laptop,</w:t>
                          </w:r>
                          <w:r w:rsidRPr="00DE62D7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2"/>
                              <w:sz w:val="20"/>
                            </w:rPr>
                            <w:t>rzutnik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multimedialny.</w:t>
                          </w:r>
                        </w:p>
                        <w:p w:rsidR="00DE27C9" w:rsidRDefault="005A336B">
                          <w:pPr>
                            <w:overflowPunct w:val="0"/>
                          </w:pPr>
                          <w:r w:rsidRPr="00DE62D7">
                            <w:rPr>
                              <w:spacing w:val="-2"/>
                              <w:sz w:val="20"/>
                            </w:rPr>
                            <w:t>Prezentacje</w:t>
                          </w:r>
                          <w:r w:rsidRPr="00DE62D7"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2"/>
                              <w:sz w:val="20"/>
                            </w:rPr>
                            <w:t>udostępniane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przez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prowadzących ćwiczenia,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kopie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publikacji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2"/>
                              <w:sz w:val="20"/>
                            </w:rPr>
                            <w:t>naukowych.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DE27C9" w:rsidRDefault="00DE27C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E27C9" w:rsidRDefault="00DE27C9">
      <w:pPr>
        <w:spacing w:before="7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DE27C9" w:rsidTr="00E1275B">
        <w:trPr>
          <w:gridAfter w:val="1"/>
          <w:wAfter w:w="14" w:type="dxa"/>
          <w:trHeight w:hRule="exact" w:val="458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91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DE27C9" w:rsidTr="00E1275B">
        <w:trPr>
          <w:gridAfter w:val="1"/>
          <w:wAfter w:w="14" w:type="dxa"/>
          <w:trHeight w:hRule="exact" w:val="466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DE27C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7C9" w:rsidRDefault="005A336B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105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E1275B" w:rsidTr="00E1275B">
        <w:trPr>
          <w:trHeight w:hRule="exact" w:val="1042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75B" w:rsidRDefault="00E1275B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75B" w:rsidRDefault="00E1275B">
            <w:pPr>
              <w:pStyle w:val="TableParagraph"/>
              <w:spacing w:before="48" w:line="237" w:lineRule="auto"/>
              <w:ind w:left="181" w:right="179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75B" w:rsidRDefault="00E1275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5B" w:rsidRDefault="00E1275B">
            <w:pPr>
              <w:pStyle w:val="TableParagraph"/>
              <w:ind w:left="339" w:right="330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E1275B" w:rsidTr="00E1275B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75B" w:rsidRDefault="00E1275B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75B" w:rsidRDefault="00E1275B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75B" w:rsidRDefault="00E1275B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240 h</w:t>
            </w:r>
          </w:p>
        </w:tc>
      </w:tr>
      <w:tr w:rsidR="00E1275B" w:rsidTr="00E1275B">
        <w:trPr>
          <w:trHeight w:hRule="exact" w:val="63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75B" w:rsidRDefault="00E1275B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75B" w:rsidRDefault="00E1275B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1275B" w:rsidRDefault="00E1275B" w:rsidP="00E1275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240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75B" w:rsidRDefault="00E1275B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1275B" w:rsidRDefault="00E1275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E1275B" w:rsidTr="00E1275B">
        <w:trPr>
          <w:trHeight w:hRule="exact" w:val="69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75B" w:rsidRDefault="00E1275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1275B" w:rsidRDefault="00E1275B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75B" w:rsidRDefault="00E1275B" w:rsidP="00E1275B">
            <w:pPr>
              <w:pStyle w:val="TableParagraph"/>
              <w:spacing w:before="52"/>
              <w:ind w:right="1"/>
              <w:jc w:val="center"/>
              <w:rPr>
                <w:rFonts w:ascii="Times New Roman" w:eastAsia="Calibri" w:hAnsi="Times New Roman"/>
                <w:b/>
                <w:spacing w:val="-2"/>
                <w:sz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240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</w:t>
            </w:r>
          </w:p>
          <w:p w:rsidR="00E1275B" w:rsidRDefault="00E1275B" w:rsidP="00E1275B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8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75B" w:rsidRDefault="00E1275B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240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E1275B" w:rsidRDefault="00E1275B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8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DE27C9" w:rsidTr="00E1275B">
        <w:trPr>
          <w:gridAfter w:val="1"/>
          <w:wAfter w:w="14" w:type="dxa"/>
          <w:trHeight w:hRule="exact" w:val="379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66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C9" w:rsidRDefault="005A336B">
            <w:pPr>
              <w:pStyle w:val="TableParagraph"/>
              <w:spacing w:before="27"/>
              <w:ind w:right="2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16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DE27C9" w:rsidRDefault="00DE27C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E27C9" w:rsidRDefault="00DE27C9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DE27C9" w:rsidRDefault="005A336B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6852285" cy="1416685"/>
                <wp:effectExtent l="114300" t="0" r="114300" b="0"/>
                <wp:docPr id="14" name="Grupa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416600"/>
                          <a:chOff x="0" y="0"/>
                          <a:chExt cx="6852240" cy="141660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16704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16" name="Łącznik prosty 16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170280"/>
                            <a:ext cx="0" cy="1243440"/>
                            <a:chOff x="0" y="0"/>
                            <a:chExt cx="0" cy="0"/>
                          </a:xfrm>
                        </wpg:grpSpPr>
                        <wps:wsp>
                          <wps:cNvPr id="18" name="Łącznik prosty 18"/>
                          <wps:cNvCnPr/>
                          <wps:spPr>
                            <a:xfrm>
                              <a:off x="0" y="0"/>
                              <a:ext cx="0" cy="12434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48640" y="170280"/>
                            <a:ext cx="0" cy="1243440"/>
                            <a:chOff x="0" y="0"/>
                            <a:chExt cx="0" cy="0"/>
                          </a:xfrm>
                        </wpg:grpSpPr>
                        <wps:wsp>
                          <wps:cNvPr id="20" name="Łącznik prosty 20"/>
                          <wps:cNvCnPr/>
                          <wps:spPr>
                            <a:xfrm>
                              <a:off x="0" y="0"/>
                              <a:ext cx="0" cy="12434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45648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22" name="Łącznik prosty 22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2240" cy="1416600"/>
                            <a:chOff x="0" y="0"/>
                            <a:chExt cx="0" cy="0"/>
                          </a:xfrm>
                        </wpg:grpSpPr>
                        <wps:wsp>
                          <wps:cNvPr id="24" name="Łącznik prosty 24"/>
                          <wps:cNvCnPr/>
                          <wps:spPr>
                            <a:xfrm>
                              <a:off x="0" y="141660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45760" cy="3283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DE27C9" w:rsidRDefault="005A336B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Informacje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dodatkowe,</w:t>
                                </w:r>
                                <w:r>
                                  <w:rPr>
                                    <w:b/>
                                    <w:spacing w:val="7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328320"/>
                              <a:ext cx="6845760" cy="10882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DE27C9" w:rsidRDefault="005A336B">
                                <w:pPr>
                                  <w:overflowPunct w:val="0"/>
                                </w:pPr>
                                <w:r w:rsidRPr="00DE62D7">
                                  <w:rPr>
                                    <w:sz w:val="20"/>
                                  </w:rPr>
                                  <w:t>W</w:t>
                                </w:r>
                                <w:r w:rsidRPr="00DE62D7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przypadku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 w:rsidRPr="00DE62D7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DE62D7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 w:rsidRPr="00DE62D7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w</w:t>
                                </w:r>
                                <w:r w:rsidRPr="00DE62D7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>tym: z</w:t>
                                </w:r>
                                <w:r w:rsidRPr="00DE62D7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 w:rsidRPr="00DE62D7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 w:rsidRPr="00DE62D7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 w:rsidRPr="00DE62D7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(w</w:t>
                                </w:r>
                                <w:r w:rsidRPr="00DE62D7">
                                  <w:rPr>
                                    <w:spacing w:val="69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>karcie)</w:t>
                                </w:r>
                                <w:r w:rsidRPr="00DE62D7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>metody</w:t>
                                </w:r>
                                <w:r w:rsidRPr="00DE62D7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i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 w:rsidRPr="00DE62D7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>efektów</w:t>
                                </w:r>
                                <w:r w:rsidRPr="00DE62D7"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 w:rsidRPr="00DE62D7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 w:rsidRPr="00DE62D7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dostosowuje</w:t>
                                </w:r>
                                <w:r w:rsidRPr="00DE62D7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 w:rsidRPr="00DE62D7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do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potrzeb</w:t>
                                </w:r>
                                <w:r w:rsidRPr="00DE62D7"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tych </w:t>
                                </w: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DE27C9" w:rsidRDefault="005A336B">
                                <w:pPr>
                                  <w:overflowPunct w:val="0"/>
                                </w:pP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 w:rsidRPr="00DE62D7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i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 w:rsidRPr="00DE62D7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 w:rsidRPr="00DE62D7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DE62D7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 w:rsidRPr="00DE62D7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>w</w:t>
                                </w:r>
                                <w:r w:rsidRPr="00DE62D7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z</w:t>
                                </w:r>
                                <w:r w:rsidRPr="00DE62D7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 w:rsidRPr="00DE62D7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 w:rsidRPr="00DE62D7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 w:rsidRPr="00DE62D7">
                                  <w:rPr>
                                    <w:spacing w:val="89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podczas </w:t>
                                </w: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zaliczeń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i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 w:rsidRPr="00DE62D7"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 w:rsidRPr="00DE62D7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 w:rsidRPr="00DE62D7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 w:rsidRPr="00DE62D7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 w:rsidRPr="00DE62D7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 w:rsidRPr="00DE62D7">
                                  <w:rPr>
                                    <w:spacing w:val="95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 w:rsidRPr="00DE62D7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 w:rsidRPr="00DE62D7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 w:rsidRPr="00DE62D7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 w:rsidRPr="00DE62D7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 w:rsidRPr="00DE62D7"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 w:rsidRPr="00DE62D7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w</w:t>
                                </w:r>
                                <w:r w:rsidRPr="00DE62D7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>tym: z</w:t>
                                </w:r>
                                <w:r w:rsidRPr="00DE62D7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 w:rsidRPr="00DE62D7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 w:rsidRPr="00DE62D7">
                                  <w:rPr>
                                    <w:spacing w:val="75"/>
                                    <w:sz w:val="20"/>
                                  </w:rPr>
                                  <w:t xml:space="preserve"> </w:t>
                                </w:r>
                                <w:r w:rsidRPr="00DE62D7">
                                  <w:rPr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upa 14" o:spid="_x0000_s1039" style="width:539.55pt;height:111.55pt;mso-position-horizontal-relative:char;mso-position-vertical-relative:line" coordsize="68522,14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">
                <v:group id="Grupa 15" o:spid="_x0000_s1040" style="position:absolute;top:1670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Łącznik prosty 16" o:spid="_x0000_s1041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" strokeweight=".19mm"/>
                </v:group>
                <v:group id="Grupa 17" o:spid="_x0000_s1042" style="position:absolute;left:32;top:1702;width:0;height:1243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line id="Łącznik prosty 18" o:spid="_x0000_s1043" style="position:absolute;visibility:visible;mso-wrap-style:square" from="0,0" to="0,1243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" strokeweight=".19mm"/>
                </v:group>
                <v:group id="Grupa 19" o:spid="_x0000_s1044" style="position:absolute;left:68486;top:1702;width:0;height:1243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line id="Łącznik prosty 20" o:spid="_x0000_s1045" style="position:absolute;visibility:visible;mso-wrap-style:square" from="0,0" to="0,1243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" strokeweight=".19mm"/>
                </v:group>
                <v:group id="Grupa 21" o:spid="_x0000_s1046" style="position:absolute;top:4564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Łącznik prosty 22" o:spid="_x0000_s1047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" strokeweight=".19mm"/>
                </v:group>
                <v:group id="Grupa 23" o:spid="_x0000_s1048" style="position:absolute;width:68522;height:14166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line id="Łącznik prosty 24" o:spid="_x0000_s1049" style="position:absolute;visibility:visible;mso-wrap-style:square" from="0,1416600" to="6852240,1416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" strokeweight=".19mm"/>
                  <v:rect id="Prostokąt 25" o:spid="_x0000_s1050" style="position:absolute;left:3240;width:6845760;height:328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" filled="f" stroked="f" strokeweight="0">
                    <v:textbox inset="0,0,0,0">
                      <w:txbxContent>
                        <w:p w:rsidR="00DE27C9" w:rsidRDefault="005A336B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Informacje</w:t>
                          </w:r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dodatkowe,</w:t>
                          </w:r>
                          <w:r>
                            <w:rPr>
                              <w:b/>
                              <w:spacing w:val="7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uwagi</w:t>
                          </w:r>
                        </w:p>
                      </w:txbxContent>
                    </v:textbox>
                  </v:rect>
                  <v:rect id="Prostokąt 26" o:spid="_x0000_s1051" style="position:absolute;left:3240;top:328320;width:6845760;height:108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" filled="f" stroked="f" strokeweight="0">
                    <v:textbox inset="0,0,0,0">
                      <w:txbxContent>
                        <w:p w:rsidR="00DE27C9" w:rsidRDefault="005A336B">
                          <w:pPr>
                            <w:overflowPunct w:val="0"/>
                          </w:pPr>
                          <w:r w:rsidRPr="00DE62D7">
                            <w:rPr>
                              <w:sz w:val="20"/>
                            </w:rPr>
                            <w:t>W</w:t>
                          </w:r>
                          <w:r w:rsidRPr="00DE62D7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z w:val="20"/>
                            </w:rPr>
                            <w:t xml:space="preserve">przypadku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studentów</w:t>
                          </w:r>
                          <w:r w:rsidRPr="00DE62D7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DE62D7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szczególnymi</w:t>
                          </w:r>
                          <w:r w:rsidRPr="00DE62D7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2"/>
                              <w:sz w:val="20"/>
                            </w:rPr>
                            <w:t>potrzebami,</w:t>
                          </w:r>
                          <w:r w:rsidRPr="00DE62D7">
                            <w:rPr>
                              <w:sz w:val="20"/>
                            </w:rPr>
                            <w:t xml:space="preserve"> w</w:t>
                          </w:r>
                          <w:r w:rsidRPr="00DE62D7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z w:val="20"/>
                            </w:rPr>
                            <w:t>tym: z</w:t>
                          </w:r>
                          <w:r w:rsidRPr="00DE62D7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niepełnosprawnością,</w:t>
                          </w:r>
                          <w:r w:rsidRPr="00DE62D7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przewlekle</w:t>
                          </w:r>
                          <w:r w:rsidRPr="00DE62D7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chorych,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2"/>
                              <w:sz w:val="20"/>
                            </w:rPr>
                            <w:t>określone</w:t>
                          </w:r>
                          <w:r w:rsidRPr="00DE62D7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powyżej</w:t>
                          </w:r>
                          <w:r w:rsidRPr="00DE62D7">
                            <w:rPr>
                              <w:sz w:val="20"/>
                            </w:rPr>
                            <w:t xml:space="preserve"> (w</w:t>
                          </w:r>
                          <w:r w:rsidRPr="00DE62D7">
                            <w:rPr>
                              <w:spacing w:val="69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z w:val="20"/>
                            </w:rPr>
                            <w:t>karcie)</w:t>
                          </w:r>
                          <w:r w:rsidRPr="00DE62D7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z w:val="20"/>
                            </w:rPr>
                            <w:t>metody</w:t>
                          </w:r>
                          <w:r w:rsidRPr="00DE62D7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z w:val="20"/>
                            </w:rPr>
                            <w:t xml:space="preserve">i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formy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weryfikacji</w:t>
                          </w:r>
                          <w:r w:rsidRPr="00DE62D7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z w:val="20"/>
                            </w:rPr>
                            <w:t>efektów</w:t>
                          </w:r>
                          <w:r w:rsidRPr="00DE62D7"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uczenia</w:t>
                          </w:r>
                          <w:r w:rsidRPr="00DE62D7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2"/>
                              <w:sz w:val="20"/>
                            </w:rPr>
                            <w:t>się</w:t>
                          </w:r>
                          <w:r w:rsidRPr="00DE62D7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dostosowuje</w:t>
                          </w:r>
                          <w:r w:rsidRPr="00DE62D7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się</w:t>
                          </w:r>
                          <w:r w:rsidRPr="00DE62D7"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odpowiednio</w:t>
                          </w:r>
                          <w:r w:rsidRPr="00DE62D7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z w:val="20"/>
                            </w:rPr>
                            <w:t xml:space="preserve">do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indywidualnych</w:t>
                          </w:r>
                          <w:r w:rsidRPr="00DE62D7">
                            <w:rPr>
                              <w:sz w:val="20"/>
                            </w:rPr>
                            <w:t xml:space="preserve"> potrzeb</w:t>
                          </w:r>
                          <w:r w:rsidRPr="00DE62D7"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z w:val="20"/>
                            </w:rPr>
                            <w:t xml:space="preserve">tych </w:t>
                          </w:r>
                          <w:r w:rsidRPr="00DE62D7">
                            <w:rPr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 w:rsidR="00DE27C9" w:rsidRDefault="005A336B">
                          <w:pPr>
                            <w:overflowPunct w:val="0"/>
                          </w:pPr>
                          <w:r w:rsidRPr="00DE62D7">
                            <w:rPr>
                              <w:spacing w:val="-2"/>
                              <w:sz w:val="20"/>
                            </w:rPr>
                            <w:t>Szczegółowe</w:t>
                          </w:r>
                          <w:r w:rsidRPr="00DE62D7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zasady</w:t>
                          </w:r>
                          <w:r w:rsidRPr="00DE62D7">
                            <w:rPr>
                              <w:sz w:val="20"/>
                            </w:rPr>
                            <w:t xml:space="preserve"> i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formy</w:t>
                          </w:r>
                          <w:r w:rsidRPr="00DE62D7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2"/>
                              <w:sz w:val="20"/>
                            </w:rPr>
                            <w:t>wsparcia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studentów</w:t>
                          </w:r>
                          <w:r w:rsidRPr="00DE62D7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DE62D7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szczególnymi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potrzebami:</w:t>
                          </w:r>
                          <w:r w:rsidRPr="00DE62D7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z w:val="20"/>
                            </w:rPr>
                            <w:t>w</w:t>
                          </w:r>
                          <w:r w:rsidRPr="00DE62D7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1"/>
                              <w:sz w:val="20"/>
                            </w:rPr>
                            <w:t>tym</w:t>
                          </w:r>
                          <w:r w:rsidRPr="00DE62D7">
                            <w:rPr>
                              <w:sz w:val="20"/>
                            </w:rPr>
                            <w:t xml:space="preserve"> z</w:t>
                          </w:r>
                          <w:r w:rsidRPr="00DE62D7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2"/>
                              <w:sz w:val="20"/>
                            </w:rPr>
                            <w:t>niepełnosprawnością,</w:t>
                          </w:r>
                          <w:r w:rsidRPr="00DE62D7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przewlekle</w:t>
                          </w:r>
                          <w:r w:rsidRPr="00DE62D7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chorych</w:t>
                          </w:r>
                          <w:r w:rsidRPr="00DE62D7">
                            <w:rPr>
                              <w:spacing w:val="89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z w:val="20"/>
                            </w:rPr>
                            <w:t xml:space="preserve">podczas </w:t>
                          </w:r>
                          <w:r w:rsidRPr="00DE62D7">
                            <w:rPr>
                              <w:spacing w:val="-2"/>
                              <w:sz w:val="20"/>
                            </w:rPr>
                            <w:t>zajęć,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zaliczeń</w:t>
                          </w:r>
                          <w:r w:rsidRPr="00DE62D7">
                            <w:rPr>
                              <w:sz w:val="20"/>
                            </w:rPr>
                            <w:t xml:space="preserve"> i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egzaminów</w:t>
                          </w:r>
                          <w:r w:rsidRPr="00DE62D7"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określono</w:t>
                          </w:r>
                          <w:r w:rsidRPr="00DE62D7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4"/>
                              <w:sz w:val="20"/>
                            </w:rPr>
                            <w:t>w: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Regulaminie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2"/>
                              <w:sz w:val="20"/>
                            </w:rPr>
                            <w:t>Studiów,</w:t>
                          </w:r>
                          <w:r w:rsidRPr="00DE62D7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Zasadach</w:t>
                          </w:r>
                          <w:r w:rsidRPr="00DE62D7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2"/>
                              <w:sz w:val="20"/>
                            </w:rPr>
                            <w:t>Studiowania,</w:t>
                          </w:r>
                          <w:r w:rsidRPr="00DE62D7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Procedurze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dotyczącej</w:t>
                          </w:r>
                          <w:r w:rsidRPr="00DE62D7">
                            <w:rPr>
                              <w:spacing w:val="95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zapewnienia</w:t>
                          </w:r>
                          <w:r w:rsidRPr="00DE62D7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2"/>
                              <w:sz w:val="20"/>
                            </w:rPr>
                            <w:t>dostępności</w:t>
                          </w:r>
                          <w:r w:rsidRPr="00DE62D7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procesu</w:t>
                          </w:r>
                          <w:r w:rsidRPr="00DE62D7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kształcenia</w:t>
                          </w:r>
                          <w:r w:rsidRPr="00DE62D7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studentom</w:t>
                          </w:r>
                          <w:r w:rsidRPr="00DE62D7"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szczególnymi</w:t>
                          </w:r>
                          <w:r w:rsidRPr="00DE62D7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2"/>
                              <w:sz w:val="20"/>
                            </w:rPr>
                            <w:t>potrzebami,</w:t>
                          </w:r>
                          <w:r w:rsidRPr="00DE62D7">
                            <w:rPr>
                              <w:sz w:val="20"/>
                            </w:rPr>
                            <w:t xml:space="preserve"> w</w:t>
                          </w:r>
                          <w:r w:rsidRPr="00DE62D7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z w:val="20"/>
                            </w:rPr>
                            <w:t>tym: z</w:t>
                          </w:r>
                          <w:r w:rsidRPr="00DE62D7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niepełnosprawnością,</w:t>
                          </w:r>
                          <w:r w:rsidRPr="00DE62D7">
                            <w:rPr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przewlekle</w:t>
                          </w:r>
                          <w:r w:rsidRPr="00DE62D7">
                            <w:rPr>
                              <w:spacing w:val="75"/>
                              <w:sz w:val="20"/>
                            </w:rPr>
                            <w:t xml:space="preserve"> </w:t>
                          </w:r>
                          <w:r w:rsidRPr="00DE62D7">
                            <w:rPr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sectPr w:rsidR="00DE27C9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75D18"/>
    <w:multiLevelType w:val="multilevel"/>
    <w:tmpl w:val="5B9ABA08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"/>
      <w:lvlJc w:val="left"/>
      <w:pPr>
        <w:tabs>
          <w:tab w:val="num" w:pos="0"/>
        </w:tabs>
        <w:ind w:left="1482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482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524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566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08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65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692" w:hanging="360"/>
      </w:pPr>
      <w:rPr>
        <w:rFonts w:ascii="Symbol" w:hAnsi="Symbol" w:cs="Symbol" w:hint="default"/>
      </w:rPr>
    </w:lvl>
  </w:abstractNum>
  <w:abstractNum w:abstractNumId="1" w15:restartNumberingAfterBreak="0">
    <w:nsid w:val="2CFC04A1"/>
    <w:multiLevelType w:val="multilevel"/>
    <w:tmpl w:val="8556B0BC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3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</w:rPr>
    </w:lvl>
  </w:abstractNum>
  <w:abstractNum w:abstractNumId="2" w15:restartNumberingAfterBreak="0">
    <w:nsid w:val="36371B94"/>
    <w:multiLevelType w:val="multilevel"/>
    <w:tmpl w:val="7788FF3E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3" w15:restartNumberingAfterBreak="0">
    <w:nsid w:val="490C02EF"/>
    <w:multiLevelType w:val="multilevel"/>
    <w:tmpl w:val="6380C446"/>
    <w:lvl w:ilvl="0">
      <w:start w:val="23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7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2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8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</w:rPr>
    </w:lvl>
  </w:abstractNum>
  <w:abstractNum w:abstractNumId="4" w15:restartNumberingAfterBreak="0">
    <w:nsid w:val="4F2C0509"/>
    <w:multiLevelType w:val="multilevel"/>
    <w:tmpl w:val="A02884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A8F62EB"/>
    <w:multiLevelType w:val="multilevel"/>
    <w:tmpl w:val="241CA09A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6" w15:restartNumberingAfterBreak="0">
    <w:nsid w:val="7BB0634C"/>
    <w:multiLevelType w:val="multilevel"/>
    <w:tmpl w:val="56E8679C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64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5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7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9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71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3" w:hanging="173"/>
      </w:pPr>
      <w:rPr>
        <w:rFonts w:ascii="Symbol" w:hAnsi="Symbol" w:cs="Symbol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7C9"/>
    <w:rsid w:val="00295C31"/>
    <w:rsid w:val="004D74A7"/>
    <w:rsid w:val="005A336B"/>
    <w:rsid w:val="00DE27C9"/>
    <w:rsid w:val="00DE62D7"/>
    <w:rsid w:val="00E12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BC0B6E-B3DB-4DF1-BB00-2A461403D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spacing w:before="59"/>
      <w:ind w:left="384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ind w:left="416" w:hanging="28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2787</Words>
  <Characters>16726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2026-07-21T10:43:00Z</dcterms:created>
  <dcterms:modified xsi:type="dcterms:W3CDTF">2026-07-21T10:43:00Z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